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5B9" w:rsidRPr="005F45B9" w:rsidRDefault="005F45B9" w:rsidP="005F45B9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F45B9">
        <w:rPr>
          <w:rFonts w:ascii="Times New Roman" w:hAnsi="Times New Roman" w:cs="Times New Roman"/>
          <w:bCs/>
          <w:sz w:val="28"/>
          <w:szCs w:val="28"/>
        </w:rPr>
        <w:t>ТЕХНИЧЕСКОЕ ЗАДАНИЕ</w:t>
      </w:r>
    </w:p>
    <w:p w:rsidR="00D76E99" w:rsidRPr="00A960A5" w:rsidRDefault="005F45B9" w:rsidP="005F45B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F45B9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proofErr w:type="spellStart"/>
      <w:r w:rsidRPr="005F45B9">
        <w:rPr>
          <w:rFonts w:ascii="Times New Roman" w:hAnsi="Times New Roman" w:cs="Times New Roman"/>
          <w:bCs/>
          <w:sz w:val="28"/>
          <w:szCs w:val="28"/>
        </w:rPr>
        <w:t>ортодонтическую</w:t>
      </w:r>
      <w:proofErr w:type="spellEnd"/>
      <w:r w:rsidRPr="005F45B9">
        <w:rPr>
          <w:rFonts w:ascii="Times New Roman" w:hAnsi="Times New Roman" w:cs="Times New Roman"/>
          <w:bCs/>
          <w:sz w:val="28"/>
          <w:szCs w:val="28"/>
        </w:rPr>
        <w:t xml:space="preserve"> продукцию «</w:t>
      </w:r>
      <w:proofErr w:type="spellStart"/>
      <w:r w:rsidRPr="005F45B9">
        <w:rPr>
          <w:rFonts w:ascii="Times New Roman" w:hAnsi="Times New Roman" w:cs="Times New Roman"/>
          <w:bCs/>
          <w:sz w:val="28"/>
          <w:szCs w:val="28"/>
          <w:lang w:val="en-US"/>
        </w:rPr>
        <w:t>NexStep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3"/>
        <w:gridCol w:w="2767"/>
        <w:gridCol w:w="4299"/>
        <w:gridCol w:w="4289"/>
        <w:gridCol w:w="1257"/>
        <w:gridCol w:w="1375"/>
      </w:tblGrid>
      <w:tr w:rsidR="005F45B9" w:rsidRPr="00093333" w:rsidTr="005F45B9">
        <w:tc>
          <w:tcPr>
            <w:tcW w:w="573" w:type="dxa"/>
          </w:tcPr>
          <w:p w:rsidR="005F45B9" w:rsidRPr="00E94027" w:rsidRDefault="005F45B9" w:rsidP="005F45B9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</w:tcPr>
          <w:p w:rsidR="005F45B9" w:rsidRPr="00D42EC0" w:rsidRDefault="005F45B9" w:rsidP="003F1458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D42EC0">
              <w:rPr>
                <w:rFonts w:ascii="Times New Roman" w:hAnsi="Times New Roman"/>
                <w:sz w:val="21"/>
                <w:szCs w:val="21"/>
                <w:lang w:val="ru-RU"/>
              </w:rPr>
              <w:t>Наименование</w:t>
            </w:r>
          </w:p>
        </w:tc>
        <w:tc>
          <w:tcPr>
            <w:tcW w:w="8588" w:type="dxa"/>
            <w:gridSpan w:val="2"/>
          </w:tcPr>
          <w:p w:rsidR="005F45B9" w:rsidRPr="00D42EC0" w:rsidRDefault="005F45B9" w:rsidP="003F1458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proofErr w:type="spellStart"/>
            <w:r w:rsidRPr="00D42EC0">
              <w:rPr>
                <w:rFonts w:ascii="Times New Roman" w:hAnsi="Times New Roman"/>
                <w:sz w:val="21"/>
                <w:szCs w:val="21"/>
              </w:rPr>
              <w:t>Характеристики</w:t>
            </w:r>
            <w:proofErr w:type="spellEnd"/>
            <w:r w:rsidRPr="00D42EC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D42EC0">
              <w:rPr>
                <w:rFonts w:ascii="Times New Roman" w:hAnsi="Times New Roman"/>
                <w:sz w:val="21"/>
                <w:szCs w:val="21"/>
              </w:rPr>
              <w:t>товара</w:t>
            </w:r>
            <w:proofErr w:type="spellEnd"/>
          </w:p>
        </w:tc>
        <w:tc>
          <w:tcPr>
            <w:tcW w:w="1257" w:type="dxa"/>
          </w:tcPr>
          <w:p w:rsidR="005F45B9" w:rsidRPr="008129F6" w:rsidRDefault="005F45B9" w:rsidP="003F1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изм</w:t>
            </w:r>
            <w:proofErr w:type="spellEnd"/>
          </w:p>
        </w:tc>
        <w:tc>
          <w:tcPr>
            <w:tcW w:w="1375" w:type="dxa"/>
          </w:tcPr>
          <w:p w:rsidR="005F45B9" w:rsidRPr="00093333" w:rsidRDefault="005F45B9" w:rsidP="003F1458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Кол-во</w:t>
            </w:r>
          </w:p>
        </w:tc>
      </w:tr>
      <w:tr w:rsidR="005F45B9" w:rsidRPr="00E94027" w:rsidTr="005F45B9">
        <w:tc>
          <w:tcPr>
            <w:tcW w:w="573" w:type="dxa"/>
          </w:tcPr>
          <w:p w:rsidR="005F45B9" w:rsidRPr="00E94027" w:rsidRDefault="005F45B9" w:rsidP="005F45B9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</w:tcPr>
          <w:p w:rsidR="005F45B9" w:rsidRDefault="005F45B9" w:rsidP="005F45B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Комплект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металлических 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самолигирующих</w:t>
            </w:r>
            <w:proofErr w:type="spellEnd"/>
            <w:proofErr w:type="gramEnd"/>
          </w:p>
          <w:p w:rsidR="005F45B9" w:rsidRDefault="005F45B9" w:rsidP="005F45B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Стандартная пропись</w:t>
            </w:r>
          </w:p>
          <w:p w:rsidR="005F45B9" w:rsidRDefault="005F45B9" w:rsidP="005F45B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Стандартный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</w:p>
          <w:p w:rsidR="005F45B9" w:rsidRPr="005F45B9" w:rsidRDefault="005F45B9" w:rsidP="005F45B9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NexStep</w:t>
            </w:r>
            <w:proofErr w:type="spellEnd"/>
            <w:r w:rsidRPr="005F45B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Q</w:t>
            </w:r>
          </w:p>
        </w:tc>
        <w:tc>
          <w:tcPr>
            <w:tcW w:w="8588" w:type="dxa"/>
            <w:gridSpan w:val="2"/>
          </w:tcPr>
          <w:p w:rsidR="005F45B9" w:rsidRDefault="005F45B9" w:rsidP="005F45B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Металлический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самолигирующий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изготовлен из высокопрочной нержавеющей стали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17-4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PH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Наличие в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брекете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собственного механизма (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слайд-замок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) для удержания дуги в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паз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е. Не требует применения лигатур для удержания дуги.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 xml:space="preserve">Размер основного горизонтального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паз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.02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х.02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 (дюйм).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Размер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дополнительного 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горизонтального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паз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х.0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16 (дюйм). 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Наличие дополнительного вертикального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паз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а позволяет на любой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при необходимости, поставить совместимый по дизайну крючок для фиксации эластичной тяги. Наличие вертикальной разметочной линии на крышке для правильного позиционирования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брекета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по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ангуляции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 </w:t>
            </w:r>
          </w:p>
          <w:p w:rsidR="005F45B9" w:rsidRDefault="005F45B9" w:rsidP="005F45B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Механизм открывания крышки поворотом на 90 градусов с помощью специального инструмента исключает силовое воздействие на зубы пациента.</w:t>
            </w:r>
          </w:p>
          <w:p w:rsidR="005F45B9" w:rsidRDefault="005F45B9" w:rsidP="005F45B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 шаровидных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крючок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 наборе.</w:t>
            </w:r>
          </w:p>
          <w:p w:rsidR="005F45B9" w:rsidRDefault="005F45B9" w:rsidP="005F45B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 основании для эффективного перемещения зубов.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 xml:space="preserve">Каждый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имеет цветовую кодировку, соответствующую номеру зуба.</w:t>
            </w:r>
          </w:p>
          <w:p w:rsidR="005F45B9" w:rsidRPr="00E94027" w:rsidRDefault="005F45B9" w:rsidP="005F45B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Каждый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имеет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лазерную маркировку на анатомической площадке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соответствующую номеру зуба.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r w:rsidRPr="00E9402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Пропись стандартного </w:t>
            </w:r>
            <w:proofErr w:type="spellStart"/>
            <w:r w:rsidRPr="00E9402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торка</w:t>
            </w:r>
            <w:proofErr w:type="spellEnd"/>
            <w:r w:rsidRPr="00E9402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верхней челюсти: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 xml:space="preserve">Центральные резцы: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(+1</w:t>
            </w:r>
            <w:r w:rsidRPr="0084429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),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(+5)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 xml:space="preserve">Латеральные резцы: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(+</w:t>
            </w:r>
            <w:r w:rsidRPr="0084429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),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(+9)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 xml:space="preserve">Клыки: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(+7),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(+5)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Премоляры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(-11),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(+2)</w:t>
            </w:r>
          </w:p>
          <w:p w:rsidR="005F45B9" w:rsidRDefault="005F45B9" w:rsidP="005F45B9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Пропись стандартного </w:t>
            </w:r>
            <w:proofErr w:type="spellStart"/>
            <w:r w:rsidRPr="00E9402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торка</w:t>
            </w:r>
            <w:proofErr w:type="spellEnd"/>
            <w:r w:rsidRPr="00E9402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нижней челюсти:</w:t>
            </w:r>
          </w:p>
          <w:p w:rsidR="005F45B9" w:rsidRPr="005F45B9" w:rsidRDefault="005F45B9" w:rsidP="005F45B9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Центральные резцы: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(-3),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(+2)</w:t>
            </w:r>
          </w:p>
          <w:p w:rsidR="005F45B9" w:rsidRPr="00E94027" w:rsidRDefault="005F45B9" w:rsidP="005F45B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Боковые резцы: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(-3),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(+</w:t>
            </w:r>
            <w:r w:rsidRPr="00F44E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  <w:p w:rsidR="005F45B9" w:rsidRPr="00E94027" w:rsidRDefault="005F45B9" w:rsidP="005F45B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Клыки: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(+7),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(+5)</w:t>
            </w:r>
          </w:p>
          <w:p w:rsidR="005F45B9" w:rsidRPr="00E94027" w:rsidRDefault="005F45B9" w:rsidP="005F45B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1-й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премоляр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(-12),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(+4)</w:t>
            </w:r>
          </w:p>
          <w:p w:rsidR="005F45B9" w:rsidRDefault="005F45B9" w:rsidP="005F45B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2-й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премоляр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(-17),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(+4).    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r w:rsidRPr="0084429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----------------------------------------------------</w:t>
            </w:r>
          </w:p>
          <w:p w:rsidR="005F45B9" w:rsidRPr="00F44E67" w:rsidRDefault="005F45B9" w:rsidP="005F45B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Щечные трубки в комплекте</w:t>
            </w:r>
            <w:r w:rsidRPr="00F44E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</w:t>
            </w:r>
          </w:p>
          <w:p w:rsidR="005F45B9" w:rsidRDefault="005F45B9" w:rsidP="005F45B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 16/26 зубы</w:t>
            </w:r>
            <w:r w:rsidRPr="0084429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(-18), дистальное отклонение (+12)</w:t>
            </w:r>
          </w:p>
          <w:p w:rsidR="005F45B9" w:rsidRDefault="005F45B9" w:rsidP="005F45B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 36/46 зубы</w:t>
            </w:r>
            <w:r w:rsidRPr="0084429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(-28), дистальное отклонение (+2)</w:t>
            </w:r>
          </w:p>
          <w:p w:rsidR="005F45B9" w:rsidRDefault="005F45B9" w:rsidP="005F45B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 17/27 зубы</w:t>
            </w:r>
            <w:r w:rsidRPr="0084429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(-27), дистальное отклонение (+6)</w:t>
            </w:r>
          </w:p>
          <w:p w:rsidR="005F45B9" w:rsidRPr="00E94027" w:rsidRDefault="005F45B9" w:rsidP="005F45B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 37/47 зубы</w:t>
            </w:r>
            <w:r w:rsidRPr="0084429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(-10), дистальное отклонение (+5)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r w:rsidRPr="003549EE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Комплектность: в одном наборе 20 </w:t>
            </w:r>
            <w:proofErr w:type="spellStart"/>
            <w:r w:rsidRPr="003549EE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брекетов</w:t>
            </w:r>
            <w:proofErr w:type="spellEnd"/>
            <w:r w:rsidRPr="003549EE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, 8 щечных трубок и 12 съёмных крючков.</w:t>
            </w:r>
          </w:p>
        </w:tc>
        <w:tc>
          <w:tcPr>
            <w:tcW w:w="1257" w:type="dxa"/>
          </w:tcPr>
          <w:p w:rsidR="005F45B9" w:rsidRPr="00E94027" w:rsidRDefault="005F45B9" w:rsidP="005F45B9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Набор  </w:t>
            </w:r>
          </w:p>
        </w:tc>
        <w:tc>
          <w:tcPr>
            <w:tcW w:w="1375" w:type="dxa"/>
          </w:tcPr>
          <w:p w:rsidR="005F45B9" w:rsidRPr="00E94027" w:rsidRDefault="005F45B9" w:rsidP="005F45B9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5F45B9" w:rsidRPr="00E94027" w:rsidTr="005F45B9">
        <w:trPr>
          <w:trHeight w:val="1268"/>
        </w:trPr>
        <w:tc>
          <w:tcPr>
            <w:tcW w:w="573" w:type="dxa"/>
            <w:vMerge w:val="restart"/>
          </w:tcPr>
          <w:p w:rsidR="005F45B9" w:rsidRPr="00E94027" w:rsidRDefault="005F45B9" w:rsidP="005F45B9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  <w:vMerge w:val="restart"/>
          </w:tcPr>
          <w:p w:rsidR="005F45B9" w:rsidRDefault="005F45B9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металлический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самолигирующи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й</w:t>
            </w:r>
            <w:proofErr w:type="spellEnd"/>
          </w:p>
          <w:p w:rsidR="005F45B9" w:rsidRDefault="005F45B9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Стандартная пропись</w:t>
            </w:r>
          </w:p>
          <w:p w:rsidR="005F45B9" w:rsidRDefault="003549EE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Высокий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</w:p>
          <w:p w:rsidR="005F45B9" w:rsidRPr="00E94027" w:rsidRDefault="005F45B9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NexStep</w:t>
            </w:r>
            <w:proofErr w:type="spellEnd"/>
            <w:r w:rsidRPr="00DD687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Q</w:t>
            </w:r>
          </w:p>
        </w:tc>
        <w:tc>
          <w:tcPr>
            <w:tcW w:w="8588" w:type="dxa"/>
            <w:gridSpan w:val="2"/>
          </w:tcPr>
          <w:p w:rsidR="005F45B9" w:rsidRDefault="005F45B9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Металлический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самолигирующий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изготовлен из высокопрочной нержавеющей стали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17-4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PH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Наличие в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брекете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собственного механизма (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слайд-замок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) для удержания дуги в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паз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е. Не требует применения лигатур для удержания дуги.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 xml:space="preserve">Размер основного горизонтального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паз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.02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х.02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 (дюйм).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Размер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дополнительного 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горизонтального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паз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х.0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16 (дюйм). 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Наличие дополнительного вертикального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паз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а позволяет на любой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при необходимости, поставить совместимый по дизайну крючок для фиксации эластичной тяги. Наличие вертикальной разметочной линии на крышке для правильного позиционирования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брекета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по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ангуляции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 </w:t>
            </w:r>
          </w:p>
          <w:p w:rsidR="005F45B9" w:rsidRDefault="005F45B9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Механизм открывания крышки поворотом на 90 градусов с помощью специального инструмента исключает силовое воздействие на зубы пациента.</w:t>
            </w:r>
          </w:p>
          <w:p w:rsidR="005F45B9" w:rsidRDefault="005F45B9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 основании для эффективного перемещения зубов.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 xml:space="preserve">Каждый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имеет цветовую кодировку, соответствующую номеру зуба.</w:t>
            </w:r>
          </w:p>
          <w:p w:rsidR="005F45B9" w:rsidRPr="00E94027" w:rsidRDefault="005F45B9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Каждый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имеет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лазерную маркировку на анатомической площадке, соответствующую номеру зуба</w:t>
            </w:r>
          </w:p>
        </w:tc>
        <w:tc>
          <w:tcPr>
            <w:tcW w:w="1257" w:type="dxa"/>
          </w:tcPr>
          <w:p w:rsidR="005F45B9" w:rsidRDefault="005F45B9" w:rsidP="003F1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5" w:type="dxa"/>
          </w:tcPr>
          <w:p w:rsidR="005F45B9" w:rsidRPr="00E94027" w:rsidRDefault="005F45B9" w:rsidP="003F1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45B9" w:rsidRPr="00E94027" w:rsidTr="005F45B9">
        <w:trPr>
          <w:trHeight w:val="175"/>
        </w:trPr>
        <w:tc>
          <w:tcPr>
            <w:tcW w:w="573" w:type="dxa"/>
            <w:vMerge/>
          </w:tcPr>
          <w:p w:rsidR="005F45B9" w:rsidRPr="00E94027" w:rsidRDefault="005F45B9" w:rsidP="005F45B9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  <w:vMerge/>
          </w:tcPr>
          <w:p w:rsidR="005F45B9" w:rsidRDefault="005F45B9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88" w:type="dxa"/>
            <w:gridSpan w:val="2"/>
          </w:tcPr>
          <w:p w:rsidR="005F45B9" w:rsidRPr="00DD687E" w:rsidRDefault="005F45B9" w:rsidP="003549EE">
            <w:pP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DD687E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Верхняя челюсть (</w:t>
            </w:r>
            <w:r w:rsidR="003549EE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Высокий </w:t>
            </w:r>
            <w:proofErr w:type="spellStart"/>
            <w:r w:rsidR="003549EE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торк</w:t>
            </w:r>
            <w:proofErr w:type="spellEnd"/>
            <w:r w:rsidRPr="00DD687E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)</w:t>
            </w:r>
          </w:p>
        </w:tc>
        <w:tc>
          <w:tcPr>
            <w:tcW w:w="1257" w:type="dxa"/>
          </w:tcPr>
          <w:p w:rsidR="005F45B9" w:rsidRDefault="005F45B9" w:rsidP="003F1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5" w:type="dxa"/>
          </w:tcPr>
          <w:p w:rsidR="005F45B9" w:rsidRPr="00E94027" w:rsidRDefault="005F45B9" w:rsidP="003F1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49EE" w:rsidRPr="00E94027" w:rsidTr="005F45B9">
        <w:trPr>
          <w:trHeight w:val="151"/>
        </w:trPr>
        <w:tc>
          <w:tcPr>
            <w:tcW w:w="573" w:type="dxa"/>
            <w:vMerge/>
          </w:tcPr>
          <w:p w:rsidR="003549EE" w:rsidRPr="00E94027" w:rsidRDefault="003549EE" w:rsidP="003549EE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  <w:vMerge/>
          </w:tcPr>
          <w:p w:rsidR="003549EE" w:rsidRDefault="003549EE" w:rsidP="003549E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299" w:type="dxa"/>
          </w:tcPr>
          <w:p w:rsidR="003549EE" w:rsidRPr="00E94027" w:rsidRDefault="003549EE" w:rsidP="003549E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Центральный резец (21 и 11) зубы</w:t>
            </w:r>
          </w:p>
        </w:tc>
        <w:tc>
          <w:tcPr>
            <w:tcW w:w="4289" w:type="dxa"/>
          </w:tcPr>
          <w:p w:rsidR="003549EE" w:rsidRPr="0015573F" w:rsidRDefault="003549EE" w:rsidP="003549E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+22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+5</w:t>
            </w:r>
          </w:p>
        </w:tc>
        <w:tc>
          <w:tcPr>
            <w:tcW w:w="1257" w:type="dxa"/>
          </w:tcPr>
          <w:p w:rsidR="003549EE" w:rsidRDefault="003549EE" w:rsidP="003549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  <w:tc>
          <w:tcPr>
            <w:tcW w:w="1375" w:type="dxa"/>
          </w:tcPr>
          <w:p w:rsidR="003549EE" w:rsidRPr="00E94027" w:rsidRDefault="003549EE" w:rsidP="003549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3549EE" w:rsidRPr="00E94027" w:rsidTr="005F45B9">
        <w:trPr>
          <w:trHeight w:val="151"/>
        </w:trPr>
        <w:tc>
          <w:tcPr>
            <w:tcW w:w="573" w:type="dxa"/>
            <w:vMerge/>
          </w:tcPr>
          <w:p w:rsidR="003549EE" w:rsidRPr="00E94027" w:rsidRDefault="003549EE" w:rsidP="003549EE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  <w:vMerge/>
          </w:tcPr>
          <w:p w:rsidR="003549EE" w:rsidRDefault="003549EE" w:rsidP="003549E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299" w:type="dxa"/>
          </w:tcPr>
          <w:p w:rsidR="003549EE" w:rsidRPr="00E94027" w:rsidRDefault="003549EE" w:rsidP="003549E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Боковой резец (22 и 11) зубы</w:t>
            </w:r>
          </w:p>
        </w:tc>
        <w:tc>
          <w:tcPr>
            <w:tcW w:w="4289" w:type="dxa"/>
          </w:tcPr>
          <w:p w:rsidR="003549EE" w:rsidRPr="00E94027" w:rsidRDefault="003549EE" w:rsidP="003549E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+13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+9</w:t>
            </w:r>
          </w:p>
        </w:tc>
        <w:tc>
          <w:tcPr>
            <w:tcW w:w="1257" w:type="dxa"/>
          </w:tcPr>
          <w:p w:rsidR="003549EE" w:rsidRDefault="003549EE" w:rsidP="003549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  <w:tc>
          <w:tcPr>
            <w:tcW w:w="1375" w:type="dxa"/>
          </w:tcPr>
          <w:p w:rsidR="003549EE" w:rsidRPr="00E94027" w:rsidRDefault="003549EE" w:rsidP="003549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3549EE" w:rsidRPr="00E94027" w:rsidTr="005F45B9">
        <w:trPr>
          <w:trHeight w:val="151"/>
        </w:trPr>
        <w:tc>
          <w:tcPr>
            <w:tcW w:w="573" w:type="dxa"/>
            <w:vMerge/>
          </w:tcPr>
          <w:p w:rsidR="003549EE" w:rsidRPr="00E94027" w:rsidRDefault="003549EE" w:rsidP="003549EE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  <w:vMerge/>
          </w:tcPr>
          <w:p w:rsidR="003549EE" w:rsidRDefault="003549EE" w:rsidP="003549E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299" w:type="dxa"/>
          </w:tcPr>
          <w:p w:rsidR="003549EE" w:rsidRPr="00E94027" w:rsidRDefault="003549EE" w:rsidP="003549E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Клык (23 и 13) зубы</w:t>
            </w:r>
          </w:p>
        </w:tc>
        <w:tc>
          <w:tcPr>
            <w:tcW w:w="4289" w:type="dxa"/>
          </w:tcPr>
          <w:p w:rsidR="003549EE" w:rsidRPr="00E94027" w:rsidRDefault="003549EE" w:rsidP="003549E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+11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+5</w:t>
            </w:r>
          </w:p>
        </w:tc>
        <w:tc>
          <w:tcPr>
            <w:tcW w:w="1257" w:type="dxa"/>
          </w:tcPr>
          <w:p w:rsidR="003549EE" w:rsidRDefault="003549EE" w:rsidP="003549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  <w:tc>
          <w:tcPr>
            <w:tcW w:w="1375" w:type="dxa"/>
          </w:tcPr>
          <w:p w:rsidR="003549EE" w:rsidRPr="00E94027" w:rsidRDefault="003549EE" w:rsidP="003549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5F45B9" w:rsidRPr="00E94027" w:rsidTr="003549EE">
        <w:trPr>
          <w:trHeight w:val="846"/>
        </w:trPr>
        <w:tc>
          <w:tcPr>
            <w:tcW w:w="573" w:type="dxa"/>
            <w:vMerge/>
          </w:tcPr>
          <w:p w:rsidR="005F45B9" w:rsidRPr="00E94027" w:rsidRDefault="005F45B9" w:rsidP="005F45B9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  <w:vMerge/>
          </w:tcPr>
          <w:p w:rsidR="005F45B9" w:rsidRDefault="005F45B9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88" w:type="dxa"/>
            <w:gridSpan w:val="2"/>
          </w:tcPr>
          <w:p w:rsidR="005F45B9" w:rsidRPr="00DD687E" w:rsidRDefault="005F45B9" w:rsidP="003549EE">
            <w:pP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DD687E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Нижняя челюсть (</w:t>
            </w:r>
            <w:r w:rsidR="003549EE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Высокий </w:t>
            </w:r>
            <w:proofErr w:type="spellStart"/>
            <w:r w:rsidR="003549EE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торк</w:t>
            </w:r>
            <w:proofErr w:type="spellEnd"/>
            <w:r w:rsidRPr="00DD687E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)</w:t>
            </w:r>
          </w:p>
        </w:tc>
        <w:tc>
          <w:tcPr>
            <w:tcW w:w="1257" w:type="dxa"/>
          </w:tcPr>
          <w:p w:rsidR="005F45B9" w:rsidRDefault="005F45B9" w:rsidP="003F1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5" w:type="dxa"/>
          </w:tcPr>
          <w:p w:rsidR="005F45B9" w:rsidRPr="00E94027" w:rsidRDefault="005F45B9" w:rsidP="003F1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49EE" w:rsidRPr="00E94027" w:rsidTr="003549EE">
        <w:trPr>
          <w:trHeight w:val="782"/>
        </w:trPr>
        <w:tc>
          <w:tcPr>
            <w:tcW w:w="573" w:type="dxa"/>
            <w:vMerge/>
          </w:tcPr>
          <w:p w:rsidR="003549EE" w:rsidRPr="00E94027" w:rsidRDefault="003549EE" w:rsidP="003549EE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  <w:vMerge/>
          </w:tcPr>
          <w:p w:rsidR="003549EE" w:rsidRDefault="003549EE" w:rsidP="003549E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299" w:type="dxa"/>
          </w:tcPr>
          <w:p w:rsidR="003549EE" w:rsidRPr="00E94027" w:rsidRDefault="003549EE" w:rsidP="003549E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Клык (33 и 43) зубы</w:t>
            </w:r>
          </w:p>
        </w:tc>
        <w:tc>
          <w:tcPr>
            <w:tcW w:w="4289" w:type="dxa"/>
          </w:tcPr>
          <w:p w:rsidR="003549EE" w:rsidRPr="00E94027" w:rsidRDefault="003549EE" w:rsidP="003549E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+13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+5</w:t>
            </w:r>
          </w:p>
        </w:tc>
        <w:tc>
          <w:tcPr>
            <w:tcW w:w="1257" w:type="dxa"/>
          </w:tcPr>
          <w:p w:rsidR="003549EE" w:rsidRDefault="003549EE" w:rsidP="003549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  <w:tc>
          <w:tcPr>
            <w:tcW w:w="1375" w:type="dxa"/>
          </w:tcPr>
          <w:p w:rsidR="003549EE" w:rsidRPr="00E94027" w:rsidRDefault="003549EE" w:rsidP="003549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5F45B9" w:rsidRPr="00E94027" w:rsidTr="005F45B9">
        <w:trPr>
          <w:trHeight w:val="58"/>
        </w:trPr>
        <w:tc>
          <w:tcPr>
            <w:tcW w:w="573" w:type="dxa"/>
            <w:vMerge/>
          </w:tcPr>
          <w:p w:rsidR="005F45B9" w:rsidRPr="00E94027" w:rsidRDefault="005F45B9" w:rsidP="005F45B9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  <w:vMerge/>
          </w:tcPr>
          <w:p w:rsidR="005F45B9" w:rsidRDefault="005F45B9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299" w:type="dxa"/>
          </w:tcPr>
          <w:p w:rsidR="005F45B9" w:rsidRPr="00E94027" w:rsidRDefault="003549EE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1-й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Премоляр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(34 и 44) зубы</w:t>
            </w:r>
          </w:p>
        </w:tc>
        <w:tc>
          <w:tcPr>
            <w:tcW w:w="4289" w:type="dxa"/>
          </w:tcPr>
          <w:p w:rsidR="005F45B9" w:rsidRPr="00E94027" w:rsidRDefault="003549EE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-5</w:t>
            </w:r>
            <w:r w:rsidR="005F45B9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+4</w:t>
            </w:r>
          </w:p>
        </w:tc>
        <w:tc>
          <w:tcPr>
            <w:tcW w:w="1257" w:type="dxa"/>
          </w:tcPr>
          <w:p w:rsidR="005F45B9" w:rsidRDefault="005F45B9" w:rsidP="003F1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  <w:tc>
          <w:tcPr>
            <w:tcW w:w="1375" w:type="dxa"/>
          </w:tcPr>
          <w:p w:rsidR="005F45B9" w:rsidRPr="00E94027" w:rsidRDefault="005F45B9" w:rsidP="003F1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3549EE" w:rsidRPr="00E94027" w:rsidTr="005F45B9">
        <w:trPr>
          <w:trHeight w:val="3370"/>
        </w:trPr>
        <w:tc>
          <w:tcPr>
            <w:tcW w:w="573" w:type="dxa"/>
            <w:vMerge w:val="restart"/>
          </w:tcPr>
          <w:p w:rsidR="003549EE" w:rsidRPr="00E94027" w:rsidRDefault="003549EE" w:rsidP="005F45B9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  <w:vMerge w:val="restart"/>
          </w:tcPr>
          <w:p w:rsidR="003549EE" w:rsidRDefault="003549EE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металлический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самолигирующи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й</w:t>
            </w:r>
            <w:proofErr w:type="spellEnd"/>
          </w:p>
          <w:p w:rsidR="003549EE" w:rsidRDefault="003549EE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Стандартная пропись</w:t>
            </w:r>
          </w:p>
          <w:p w:rsidR="003549EE" w:rsidRDefault="003549EE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Низкий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</w:p>
          <w:p w:rsidR="003549EE" w:rsidRDefault="003549EE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NexStep</w:t>
            </w:r>
            <w:proofErr w:type="spellEnd"/>
            <w:r w:rsidRPr="00DD687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Q</w:t>
            </w:r>
          </w:p>
        </w:tc>
        <w:tc>
          <w:tcPr>
            <w:tcW w:w="8588" w:type="dxa"/>
            <w:gridSpan w:val="2"/>
          </w:tcPr>
          <w:p w:rsidR="003549EE" w:rsidRDefault="003549EE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Металлический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самолигирующий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изготовлен из высокопрочной нержавеющей стали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17-4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PH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Наличие в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брекете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собственного механизма (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слайд-замок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) для удержания дуги в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паз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е. Не требует применения лигатур для удержания дуги.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 xml:space="preserve">Размер основного горизонтального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паз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.02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х.02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 (дюйм).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Размер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дополнительного 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горизонтального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паз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х.0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16 (дюйм). 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Наличие дополнительного вертикального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паз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а позволяет на любой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при необходимости, поставить совместимый по дизайну крючок для фиксации эластичной тяги. Наличие вертикальной разметочной линии на крышке для правильного позиционирования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брекета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по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ангуляции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 </w:t>
            </w:r>
          </w:p>
          <w:p w:rsidR="003549EE" w:rsidRDefault="003549EE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Механизм открывания крышки поворотом на 90 градусов с помощью специального инструмента исключает силовое воздействие на зубы пациента.</w:t>
            </w:r>
          </w:p>
          <w:p w:rsidR="003549EE" w:rsidRDefault="003549EE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 основании для эффективного перемещения зубов.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 xml:space="preserve">Каждый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имеет цветовую кодировку, соответствующую номеру зуба.</w:t>
            </w:r>
          </w:p>
          <w:p w:rsidR="003549EE" w:rsidRDefault="003549EE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Каждый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имеет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лазерную маркировку на анатомической площадке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соответствующую номеру зуба.</w:t>
            </w:r>
          </w:p>
          <w:p w:rsidR="003549EE" w:rsidRPr="00E94027" w:rsidRDefault="003549EE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dxa"/>
          </w:tcPr>
          <w:p w:rsidR="003549EE" w:rsidRPr="0064015B" w:rsidRDefault="003549EE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75" w:type="dxa"/>
          </w:tcPr>
          <w:p w:rsidR="003549EE" w:rsidRPr="00E94027" w:rsidRDefault="003549EE" w:rsidP="003F1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49EE" w:rsidRPr="00E94027" w:rsidTr="003F1458">
        <w:trPr>
          <w:trHeight w:val="199"/>
        </w:trPr>
        <w:tc>
          <w:tcPr>
            <w:tcW w:w="573" w:type="dxa"/>
            <w:vMerge/>
          </w:tcPr>
          <w:p w:rsidR="003549EE" w:rsidRPr="00E94027" w:rsidRDefault="003549EE" w:rsidP="003549EE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  <w:vMerge/>
          </w:tcPr>
          <w:p w:rsidR="003549EE" w:rsidRDefault="003549EE" w:rsidP="003549E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88" w:type="dxa"/>
            <w:gridSpan w:val="2"/>
          </w:tcPr>
          <w:p w:rsidR="003549EE" w:rsidRPr="00DD687E" w:rsidRDefault="003549EE" w:rsidP="003549EE">
            <w:pP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DD687E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Верхняя челюсть (низкий </w:t>
            </w:r>
            <w:proofErr w:type="spellStart"/>
            <w:r w:rsidRPr="00DD687E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торк</w:t>
            </w:r>
            <w:proofErr w:type="spellEnd"/>
            <w:r w:rsidRPr="00DD687E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)</w:t>
            </w:r>
          </w:p>
        </w:tc>
        <w:tc>
          <w:tcPr>
            <w:tcW w:w="1257" w:type="dxa"/>
          </w:tcPr>
          <w:p w:rsidR="003549EE" w:rsidRDefault="003549EE" w:rsidP="003549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5" w:type="dxa"/>
          </w:tcPr>
          <w:p w:rsidR="003549EE" w:rsidRPr="00E94027" w:rsidRDefault="003549EE" w:rsidP="003549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49EE" w:rsidRPr="00E94027" w:rsidTr="005F45B9">
        <w:trPr>
          <w:trHeight w:val="231"/>
        </w:trPr>
        <w:tc>
          <w:tcPr>
            <w:tcW w:w="573" w:type="dxa"/>
            <w:vMerge/>
          </w:tcPr>
          <w:p w:rsidR="003549EE" w:rsidRPr="00E94027" w:rsidRDefault="003549EE" w:rsidP="003549EE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  <w:vMerge/>
          </w:tcPr>
          <w:p w:rsidR="003549EE" w:rsidRDefault="003549EE" w:rsidP="003549E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299" w:type="dxa"/>
          </w:tcPr>
          <w:p w:rsidR="003549EE" w:rsidRPr="00E94027" w:rsidRDefault="003549EE" w:rsidP="003549E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Центральный резец (21 и 11) зубы</w:t>
            </w:r>
          </w:p>
        </w:tc>
        <w:tc>
          <w:tcPr>
            <w:tcW w:w="4289" w:type="dxa"/>
          </w:tcPr>
          <w:p w:rsidR="003549EE" w:rsidRPr="0015573F" w:rsidRDefault="003549EE" w:rsidP="003549E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+2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+5</w:t>
            </w:r>
          </w:p>
        </w:tc>
        <w:tc>
          <w:tcPr>
            <w:tcW w:w="1257" w:type="dxa"/>
          </w:tcPr>
          <w:p w:rsidR="003549EE" w:rsidRDefault="003549EE" w:rsidP="003549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  <w:tc>
          <w:tcPr>
            <w:tcW w:w="1375" w:type="dxa"/>
          </w:tcPr>
          <w:p w:rsidR="003549EE" w:rsidRPr="00E94027" w:rsidRDefault="003549EE" w:rsidP="003549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3549EE" w:rsidRPr="00E94027" w:rsidTr="005F45B9">
        <w:trPr>
          <w:trHeight w:val="121"/>
        </w:trPr>
        <w:tc>
          <w:tcPr>
            <w:tcW w:w="573" w:type="dxa"/>
            <w:vMerge/>
          </w:tcPr>
          <w:p w:rsidR="003549EE" w:rsidRPr="00E94027" w:rsidRDefault="003549EE" w:rsidP="003549EE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  <w:vMerge/>
          </w:tcPr>
          <w:p w:rsidR="003549EE" w:rsidRDefault="003549EE" w:rsidP="003549E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299" w:type="dxa"/>
          </w:tcPr>
          <w:p w:rsidR="003549EE" w:rsidRPr="00E94027" w:rsidRDefault="003549EE" w:rsidP="003549E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Боковой резец (22 и 11) зубы</w:t>
            </w:r>
          </w:p>
        </w:tc>
        <w:tc>
          <w:tcPr>
            <w:tcW w:w="4289" w:type="dxa"/>
          </w:tcPr>
          <w:p w:rsidR="003549EE" w:rsidRPr="00E94027" w:rsidRDefault="003549EE" w:rsidP="003549E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+5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+9</w:t>
            </w:r>
          </w:p>
        </w:tc>
        <w:tc>
          <w:tcPr>
            <w:tcW w:w="1257" w:type="dxa"/>
          </w:tcPr>
          <w:p w:rsidR="003549EE" w:rsidRDefault="003549EE" w:rsidP="003549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  <w:tc>
          <w:tcPr>
            <w:tcW w:w="1375" w:type="dxa"/>
          </w:tcPr>
          <w:p w:rsidR="003549EE" w:rsidRPr="00E94027" w:rsidRDefault="003549EE" w:rsidP="003549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3549EE" w:rsidRPr="00E94027" w:rsidTr="005F45B9">
        <w:trPr>
          <w:trHeight w:val="153"/>
        </w:trPr>
        <w:tc>
          <w:tcPr>
            <w:tcW w:w="573" w:type="dxa"/>
            <w:vMerge/>
          </w:tcPr>
          <w:p w:rsidR="003549EE" w:rsidRPr="00E94027" w:rsidRDefault="003549EE" w:rsidP="003549EE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  <w:vMerge/>
          </w:tcPr>
          <w:p w:rsidR="003549EE" w:rsidRDefault="003549EE" w:rsidP="003549E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299" w:type="dxa"/>
          </w:tcPr>
          <w:p w:rsidR="003549EE" w:rsidRPr="00E94027" w:rsidRDefault="003549EE" w:rsidP="003549E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Клык (23 и 13) зубы</w:t>
            </w:r>
          </w:p>
        </w:tc>
        <w:tc>
          <w:tcPr>
            <w:tcW w:w="4289" w:type="dxa"/>
          </w:tcPr>
          <w:p w:rsidR="003549EE" w:rsidRPr="00E94027" w:rsidRDefault="003549EE" w:rsidP="003549E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-9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+5</w:t>
            </w:r>
          </w:p>
        </w:tc>
        <w:tc>
          <w:tcPr>
            <w:tcW w:w="1257" w:type="dxa"/>
          </w:tcPr>
          <w:p w:rsidR="003549EE" w:rsidRDefault="003549EE" w:rsidP="003549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  <w:tc>
          <w:tcPr>
            <w:tcW w:w="1375" w:type="dxa"/>
          </w:tcPr>
          <w:p w:rsidR="003549EE" w:rsidRPr="00E94027" w:rsidRDefault="003549EE" w:rsidP="003549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3549EE" w:rsidRPr="00E94027" w:rsidTr="003F1458">
        <w:trPr>
          <w:trHeight w:val="58"/>
        </w:trPr>
        <w:tc>
          <w:tcPr>
            <w:tcW w:w="573" w:type="dxa"/>
            <w:vMerge/>
          </w:tcPr>
          <w:p w:rsidR="003549EE" w:rsidRPr="00E94027" w:rsidRDefault="003549EE" w:rsidP="003549EE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  <w:vMerge/>
          </w:tcPr>
          <w:p w:rsidR="003549EE" w:rsidRDefault="003549EE" w:rsidP="003549E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88" w:type="dxa"/>
            <w:gridSpan w:val="2"/>
          </w:tcPr>
          <w:p w:rsidR="003549EE" w:rsidRPr="00DD687E" w:rsidRDefault="003549EE" w:rsidP="003549EE">
            <w:pP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DD687E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Нижняя челюсть (низкий </w:t>
            </w:r>
            <w:proofErr w:type="spellStart"/>
            <w:r w:rsidRPr="00DD687E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торк</w:t>
            </w:r>
            <w:proofErr w:type="spellEnd"/>
            <w:r w:rsidRPr="00DD687E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)</w:t>
            </w:r>
          </w:p>
        </w:tc>
        <w:tc>
          <w:tcPr>
            <w:tcW w:w="1257" w:type="dxa"/>
          </w:tcPr>
          <w:p w:rsidR="003549EE" w:rsidRDefault="003549EE" w:rsidP="003549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5" w:type="dxa"/>
          </w:tcPr>
          <w:p w:rsidR="003549EE" w:rsidRPr="00E94027" w:rsidRDefault="003549EE" w:rsidP="003549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49EE" w:rsidRPr="00E94027" w:rsidTr="003549EE">
        <w:trPr>
          <w:trHeight w:val="448"/>
        </w:trPr>
        <w:tc>
          <w:tcPr>
            <w:tcW w:w="573" w:type="dxa"/>
            <w:vMerge/>
          </w:tcPr>
          <w:p w:rsidR="003549EE" w:rsidRPr="00E94027" w:rsidRDefault="003549EE" w:rsidP="003549EE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  <w:vMerge/>
          </w:tcPr>
          <w:p w:rsidR="003549EE" w:rsidRDefault="003549EE" w:rsidP="003549E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299" w:type="dxa"/>
          </w:tcPr>
          <w:p w:rsidR="003549EE" w:rsidRPr="00E94027" w:rsidRDefault="003549EE" w:rsidP="003549E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Центральный резец (31 и 41) зубы</w:t>
            </w:r>
          </w:p>
        </w:tc>
        <w:tc>
          <w:tcPr>
            <w:tcW w:w="4289" w:type="dxa"/>
          </w:tcPr>
          <w:p w:rsidR="003549EE" w:rsidRPr="00E94027" w:rsidRDefault="003549EE" w:rsidP="003549E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-11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+2</w:t>
            </w:r>
          </w:p>
        </w:tc>
        <w:tc>
          <w:tcPr>
            <w:tcW w:w="1257" w:type="dxa"/>
          </w:tcPr>
          <w:p w:rsidR="003549EE" w:rsidRDefault="003549EE" w:rsidP="003549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  <w:tc>
          <w:tcPr>
            <w:tcW w:w="1375" w:type="dxa"/>
          </w:tcPr>
          <w:p w:rsidR="003549EE" w:rsidRPr="00E94027" w:rsidRDefault="003549EE" w:rsidP="003549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3549EE" w:rsidRPr="00E94027" w:rsidTr="003549EE">
        <w:trPr>
          <w:trHeight w:val="384"/>
        </w:trPr>
        <w:tc>
          <w:tcPr>
            <w:tcW w:w="573" w:type="dxa"/>
            <w:vMerge/>
          </w:tcPr>
          <w:p w:rsidR="003549EE" w:rsidRPr="00E94027" w:rsidRDefault="003549EE" w:rsidP="003549EE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  <w:vMerge/>
          </w:tcPr>
          <w:p w:rsidR="003549EE" w:rsidRDefault="003549EE" w:rsidP="003549E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299" w:type="dxa"/>
          </w:tcPr>
          <w:p w:rsidR="003549EE" w:rsidRPr="00E94027" w:rsidRDefault="003549EE" w:rsidP="003549E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Боковой резец (32 и 42) зубы</w:t>
            </w:r>
          </w:p>
        </w:tc>
        <w:tc>
          <w:tcPr>
            <w:tcW w:w="4289" w:type="dxa"/>
          </w:tcPr>
          <w:p w:rsidR="003549EE" w:rsidRPr="00E94027" w:rsidRDefault="003549EE" w:rsidP="003549E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-11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+2</w:t>
            </w:r>
          </w:p>
        </w:tc>
        <w:tc>
          <w:tcPr>
            <w:tcW w:w="1257" w:type="dxa"/>
          </w:tcPr>
          <w:p w:rsidR="003549EE" w:rsidRDefault="003549EE" w:rsidP="003549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  <w:tc>
          <w:tcPr>
            <w:tcW w:w="1375" w:type="dxa"/>
          </w:tcPr>
          <w:p w:rsidR="003549EE" w:rsidRPr="00E94027" w:rsidRDefault="003549EE" w:rsidP="003549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3549EE" w:rsidRPr="00E94027" w:rsidTr="005F45B9">
        <w:trPr>
          <w:trHeight w:val="1660"/>
        </w:trPr>
        <w:tc>
          <w:tcPr>
            <w:tcW w:w="573" w:type="dxa"/>
            <w:vMerge/>
          </w:tcPr>
          <w:p w:rsidR="003549EE" w:rsidRPr="00E94027" w:rsidRDefault="003549EE" w:rsidP="003549EE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  <w:vMerge/>
          </w:tcPr>
          <w:p w:rsidR="003549EE" w:rsidRDefault="003549EE" w:rsidP="003549E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299" w:type="dxa"/>
          </w:tcPr>
          <w:p w:rsidR="003549EE" w:rsidRPr="00E94027" w:rsidRDefault="003549EE" w:rsidP="003549E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Клык (33 и 43) зубы</w:t>
            </w:r>
          </w:p>
        </w:tc>
        <w:tc>
          <w:tcPr>
            <w:tcW w:w="4289" w:type="dxa"/>
          </w:tcPr>
          <w:p w:rsidR="003549EE" w:rsidRPr="00E94027" w:rsidRDefault="003549EE" w:rsidP="003549E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+5</w:t>
            </w:r>
          </w:p>
        </w:tc>
        <w:tc>
          <w:tcPr>
            <w:tcW w:w="1257" w:type="dxa"/>
          </w:tcPr>
          <w:p w:rsidR="003549EE" w:rsidRDefault="003549EE" w:rsidP="003549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5" w:type="dxa"/>
          </w:tcPr>
          <w:p w:rsidR="003549EE" w:rsidRDefault="003549EE" w:rsidP="003549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45B9" w:rsidRPr="00E94027" w:rsidTr="005F45B9">
        <w:trPr>
          <w:trHeight w:val="10192"/>
        </w:trPr>
        <w:tc>
          <w:tcPr>
            <w:tcW w:w="573" w:type="dxa"/>
          </w:tcPr>
          <w:p w:rsidR="005F45B9" w:rsidRPr="00E94027" w:rsidRDefault="005F45B9" w:rsidP="005F45B9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</w:tcPr>
          <w:p w:rsidR="005F45B9" w:rsidRDefault="005F45B9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Комплект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металлических 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самолигирующих</w:t>
            </w:r>
            <w:proofErr w:type="spellEnd"/>
            <w:proofErr w:type="gramEnd"/>
          </w:p>
          <w:p w:rsidR="005F45B9" w:rsidRDefault="005F45B9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Стандартная пропись</w:t>
            </w:r>
          </w:p>
          <w:p w:rsidR="005F45B9" w:rsidRDefault="005F45B9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Стандартный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</w:p>
          <w:p w:rsidR="005F45B9" w:rsidRPr="00E94027" w:rsidRDefault="005F45B9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NexStep</w:t>
            </w:r>
            <w:proofErr w:type="spellEnd"/>
            <w:r w:rsidRPr="00FF32C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Pro</w:t>
            </w:r>
          </w:p>
        </w:tc>
        <w:tc>
          <w:tcPr>
            <w:tcW w:w="8588" w:type="dxa"/>
            <w:gridSpan w:val="2"/>
          </w:tcPr>
          <w:p w:rsidR="005F45B9" w:rsidRDefault="005F45B9" w:rsidP="005F45B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Металлический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самолигирующий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изготовлен из высокопрочной нержавеющей стали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17-4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PH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Наличие в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брекете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собственного механизма (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слайд-замок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) для удержания дуги в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паз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е. Не требует применения лигатур для удержания дуги.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Ширина слайд-замка р</w:t>
            </w:r>
            <w:r w:rsidR="00A960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вна ширине паза.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 xml:space="preserve">Размер основного горизонтального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паз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.02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х.02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 (дюйм).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Размер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дополнительного 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горизонтального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паз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х.0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 (дюйм).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Наличие вертикальной разметочной линии на крышке для правильного позиционирования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брекета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по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ангуляции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 </w:t>
            </w:r>
          </w:p>
          <w:p w:rsidR="005F45B9" w:rsidRDefault="005F45B9" w:rsidP="005F45B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Механизм открывания крышки поворотом на 90 градусов с помощью специального инструмента исключает силовое воздействие на зубы пациента.</w:t>
            </w:r>
          </w:p>
          <w:p w:rsidR="005F45B9" w:rsidRDefault="005F45B9" w:rsidP="005F45B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 встроенных крючков на (3-4-5 зубы).</w:t>
            </w:r>
          </w:p>
          <w:p w:rsidR="005F45B9" w:rsidRDefault="005F45B9" w:rsidP="005F45B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 основании для эффективного перемещения зубов.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 xml:space="preserve">Каждый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имеет цветовую кодировку, соответствующую номеру зуба.</w:t>
            </w:r>
          </w:p>
          <w:p w:rsidR="005F45B9" w:rsidRPr="00E94027" w:rsidRDefault="005F45B9" w:rsidP="005F45B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Каждый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имеет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лазерную маркировку на анатомической площадке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соответствующую номеру зуба.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r w:rsidRPr="00E9402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Пропись стандартного </w:t>
            </w:r>
            <w:proofErr w:type="spellStart"/>
            <w:r w:rsidRPr="00E9402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торка</w:t>
            </w:r>
            <w:proofErr w:type="spellEnd"/>
            <w:r w:rsidRPr="00E9402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верхней челюсти: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 xml:space="preserve">Центральные резцы: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(+1</w:t>
            </w:r>
            <w:r w:rsidRPr="00FF32C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),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(+5)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 xml:space="preserve">Латеральные резцы: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(+</w:t>
            </w:r>
            <w:r w:rsidRPr="00FF32C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),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(+9)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 xml:space="preserve">Клыки: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(+7),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(+5)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Премоляры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(-11),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(+2)</w:t>
            </w:r>
          </w:p>
          <w:p w:rsidR="005F45B9" w:rsidRPr="00E94027" w:rsidRDefault="005F45B9" w:rsidP="005F45B9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Пропись стандартного </w:t>
            </w:r>
            <w:proofErr w:type="spellStart"/>
            <w:r w:rsidRPr="00E9402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торка</w:t>
            </w:r>
            <w:proofErr w:type="spellEnd"/>
            <w:r w:rsidRPr="00E9402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нижней челюсти:</w:t>
            </w:r>
          </w:p>
          <w:p w:rsidR="005F45B9" w:rsidRPr="00E94027" w:rsidRDefault="005F45B9" w:rsidP="005F45B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Центральные резцы: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(-3),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(+2)</w:t>
            </w:r>
          </w:p>
          <w:p w:rsidR="005F45B9" w:rsidRPr="00E94027" w:rsidRDefault="005F45B9" w:rsidP="005F45B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Боковые резцы: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(-3),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(+</w:t>
            </w:r>
            <w:r w:rsidRPr="00FF32C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  <w:p w:rsidR="005F45B9" w:rsidRPr="00E94027" w:rsidRDefault="005F45B9" w:rsidP="005F45B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Клыки: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(+7),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(+5)</w:t>
            </w:r>
          </w:p>
          <w:p w:rsidR="005F45B9" w:rsidRPr="00E94027" w:rsidRDefault="005F45B9" w:rsidP="005F45B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1-й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премоляр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(-12),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(+4)</w:t>
            </w:r>
          </w:p>
          <w:p w:rsidR="005F45B9" w:rsidRDefault="005F45B9" w:rsidP="005F45B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2-й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премоляр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(-17),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(+4).    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r w:rsidRPr="0084429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----------------------------------------------------</w:t>
            </w:r>
          </w:p>
          <w:p w:rsidR="005F45B9" w:rsidRPr="00FF32C9" w:rsidRDefault="005F45B9" w:rsidP="005F45B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Щечные трубки в комплекте</w:t>
            </w:r>
            <w:r w:rsidRPr="00FF32C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</w:t>
            </w:r>
          </w:p>
          <w:p w:rsidR="005F45B9" w:rsidRDefault="005F45B9" w:rsidP="005F45B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 16/26 зубы</w:t>
            </w:r>
            <w:r w:rsidRPr="0084429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(-18), дистальное отклонение (+12)</w:t>
            </w:r>
          </w:p>
          <w:p w:rsidR="005F45B9" w:rsidRDefault="005F45B9" w:rsidP="005F45B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 36/46 зубы</w:t>
            </w:r>
            <w:r w:rsidRPr="0084429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(-28), дистальное отклонение (+2)</w:t>
            </w:r>
          </w:p>
          <w:p w:rsidR="005F45B9" w:rsidRDefault="005F45B9" w:rsidP="005F45B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 17/27 зубы</w:t>
            </w:r>
            <w:r w:rsidRPr="0084429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(-27), дистальное отклонение (+6)</w:t>
            </w:r>
          </w:p>
          <w:p w:rsidR="005F45B9" w:rsidRPr="00FF32C9" w:rsidRDefault="005F45B9" w:rsidP="005F45B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 37/47 зубы</w:t>
            </w:r>
            <w:r w:rsidRPr="0084429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(-10), дистальное отклонение (+5)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r w:rsidRPr="003E7F7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Комплектность: в одном наборе 20 </w:t>
            </w:r>
            <w:proofErr w:type="spellStart"/>
            <w:r w:rsidRPr="003E7F7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брекетов</w:t>
            </w:r>
            <w:proofErr w:type="spellEnd"/>
            <w:r w:rsidRPr="003E7F7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, 8 щечных трубок.</w:t>
            </w:r>
          </w:p>
        </w:tc>
        <w:tc>
          <w:tcPr>
            <w:tcW w:w="1257" w:type="dxa"/>
          </w:tcPr>
          <w:p w:rsidR="005F45B9" w:rsidRPr="00E94027" w:rsidRDefault="005F45B9" w:rsidP="003F1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Набор  </w:t>
            </w:r>
          </w:p>
        </w:tc>
        <w:tc>
          <w:tcPr>
            <w:tcW w:w="1375" w:type="dxa"/>
          </w:tcPr>
          <w:p w:rsidR="005F45B9" w:rsidRPr="00E94027" w:rsidRDefault="005F45B9" w:rsidP="003F1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5F45B9" w:rsidRPr="00E94027" w:rsidTr="005F45B9">
        <w:trPr>
          <w:trHeight w:val="30"/>
        </w:trPr>
        <w:tc>
          <w:tcPr>
            <w:tcW w:w="573" w:type="dxa"/>
            <w:vMerge w:val="restart"/>
          </w:tcPr>
          <w:p w:rsidR="005F45B9" w:rsidRPr="00E94027" w:rsidRDefault="005F45B9" w:rsidP="005F45B9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  <w:vMerge w:val="restart"/>
          </w:tcPr>
          <w:p w:rsidR="005F45B9" w:rsidRDefault="005F45B9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металлический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самолигирующи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й</w:t>
            </w:r>
            <w:proofErr w:type="spellEnd"/>
          </w:p>
          <w:p w:rsidR="005F45B9" w:rsidRDefault="005F45B9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Стандартная пропись</w:t>
            </w:r>
          </w:p>
          <w:p w:rsidR="005F45B9" w:rsidRDefault="005F45B9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Низкий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</w:p>
          <w:p w:rsidR="005F45B9" w:rsidRPr="00E94027" w:rsidRDefault="005F45B9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NexStep</w:t>
            </w:r>
            <w:proofErr w:type="spellEnd"/>
            <w:r w:rsidRPr="00DD687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Pro</w:t>
            </w:r>
          </w:p>
        </w:tc>
        <w:tc>
          <w:tcPr>
            <w:tcW w:w="8588" w:type="dxa"/>
            <w:gridSpan w:val="2"/>
          </w:tcPr>
          <w:p w:rsidR="005F45B9" w:rsidRDefault="005F45B9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Металлический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самолигирующий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изготовлен из высокопрочной нержавеющей стали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17-4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PH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Наличие в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брекете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собственного механизма (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слайд-замок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) для удержания дуги в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паз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е. Не требует применения лигатур для удержания дуги.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Ширина слайд-замка р</w:t>
            </w:r>
            <w:r w:rsidR="00A960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вна ширине паза.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 xml:space="preserve">Размер основного горизонтального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паз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.02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х.02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 (дюйм).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Размер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дополнительного 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горизонтального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паз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х.0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 (дюйм).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Наличие вертикальной разметочной линии на крышке для правильного позиционирования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брекета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по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ангуляции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 </w:t>
            </w:r>
          </w:p>
          <w:p w:rsidR="005F45B9" w:rsidRDefault="005F45B9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Механизм открывания крышки поворотом на 90 градусов с помощью специального инструмента исключает силовое воздействие на зубы пациента.</w:t>
            </w:r>
          </w:p>
          <w:p w:rsidR="005F45B9" w:rsidRDefault="005F45B9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Встроенные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крючкю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на (3-4-5 зубы).</w:t>
            </w:r>
          </w:p>
          <w:p w:rsidR="005F45B9" w:rsidRDefault="005F45B9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 основании для эффективного перемещения зубов.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 xml:space="preserve">Каждый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имеет цветовую кодировку, соответствующую номеру зуба.</w:t>
            </w:r>
          </w:p>
          <w:p w:rsidR="005F45B9" w:rsidRPr="00E94027" w:rsidRDefault="005F45B9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Каждый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имеет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лазерную маркировку на анатомической площадке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соответствующую номеру зуба.</w:t>
            </w:r>
          </w:p>
        </w:tc>
        <w:tc>
          <w:tcPr>
            <w:tcW w:w="1257" w:type="dxa"/>
          </w:tcPr>
          <w:p w:rsidR="005F45B9" w:rsidRDefault="005F45B9" w:rsidP="003F1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5" w:type="dxa"/>
          </w:tcPr>
          <w:p w:rsidR="005F45B9" w:rsidRPr="00E94027" w:rsidRDefault="005F45B9" w:rsidP="003F1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45B9" w:rsidRPr="00E94027" w:rsidTr="005F45B9">
        <w:trPr>
          <w:trHeight w:val="30"/>
        </w:trPr>
        <w:tc>
          <w:tcPr>
            <w:tcW w:w="573" w:type="dxa"/>
            <w:vMerge/>
          </w:tcPr>
          <w:p w:rsidR="005F45B9" w:rsidRPr="00E94027" w:rsidRDefault="005F45B9" w:rsidP="005F45B9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  <w:vMerge/>
          </w:tcPr>
          <w:p w:rsidR="005F45B9" w:rsidRPr="00E94027" w:rsidRDefault="005F45B9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88" w:type="dxa"/>
            <w:gridSpan w:val="2"/>
          </w:tcPr>
          <w:p w:rsidR="005F45B9" w:rsidRPr="00E95CE7" w:rsidRDefault="005F45B9" w:rsidP="003E7F77">
            <w:pP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E95CE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Верхняя челюсть (</w:t>
            </w:r>
            <w:r w:rsidR="003E7F7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высокий</w:t>
            </w:r>
            <w:r w:rsidRPr="00E95CE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5CE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торк</w:t>
            </w:r>
            <w:proofErr w:type="spellEnd"/>
            <w:r w:rsidRPr="00E95CE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)</w:t>
            </w:r>
          </w:p>
        </w:tc>
        <w:tc>
          <w:tcPr>
            <w:tcW w:w="1257" w:type="dxa"/>
          </w:tcPr>
          <w:p w:rsidR="005F45B9" w:rsidRDefault="005F45B9" w:rsidP="003F1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5" w:type="dxa"/>
          </w:tcPr>
          <w:p w:rsidR="005F45B9" w:rsidRPr="00E94027" w:rsidRDefault="005F45B9" w:rsidP="003F1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7F77" w:rsidRPr="00E94027" w:rsidTr="005F45B9">
        <w:trPr>
          <w:trHeight w:val="30"/>
        </w:trPr>
        <w:tc>
          <w:tcPr>
            <w:tcW w:w="573" w:type="dxa"/>
            <w:vMerge/>
          </w:tcPr>
          <w:p w:rsidR="003E7F77" w:rsidRPr="00E94027" w:rsidRDefault="003E7F77" w:rsidP="003E7F77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  <w:vMerge/>
          </w:tcPr>
          <w:p w:rsidR="003E7F77" w:rsidRPr="00E94027" w:rsidRDefault="003E7F77" w:rsidP="003E7F7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299" w:type="dxa"/>
          </w:tcPr>
          <w:p w:rsidR="003E7F77" w:rsidRPr="00E94027" w:rsidRDefault="003E7F77" w:rsidP="003E7F7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Центральный резец (21 и 11) зубы</w:t>
            </w:r>
          </w:p>
        </w:tc>
        <w:tc>
          <w:tcPr>
            <w:tcW w:w="4289" w:type="dxa"/>
          </w:tcPr>
          <w:p w:rsidR="003E7F77" w:rsidRPr="00DD687E" w:rsidRDefault="003E7F77" w:rsidP="003E7F77">
            <w:pP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+22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+5</w:t>
            </w:r>
          </w:p>
        </w:tc>
        <w:tc>
          <w:tcPr>
            <w:tcW w:w="1257" w:type="dxa"/>
          </w:tcPr>
          <w:p w:rsidR="003E7F77" w:rsidRDefault="003E7F77" w:rsidP="003E7F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  <w:tc>
          <w:tcPr>
            <w:tcW w:w="1375" w:type="dxa"/>
          </w:tcPr>
          <w:p w:rsidR="003E7F77" w:rsidRPr="00E94027" w:rsidRDefault="003E7F77" w:rsidP="003E7F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3E7F77" w:rsidRPr="00E94027" w:rsidTr="005F45B9">
        <w:trPr>
          <w:trHeight w:val="30"/>
        </w:trPr>
        <w:tc>
          <w:tcPr>
            <w:tcW w:w="573" w:type="dxa"/>
            <w:vMerge/>
          </w:tcPr>
          <w:p w:rsidR="003E7F77" w:rsidRPr="00E94027" w:rsidRDefault="003E7F77" w:rsidP="003E7F77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  <w:vMerge/>
          </w:tcPr>
          <w:p w:rsidR="003E7F77" w:rsidRPr="00E94027" w:rsidRDefault="003E7F77" w:rsidP="003E7F7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299" w:type="dxa"/>
          </w:tcPr>
          <w:p w:rsidR="003E7F77" w:rsidRPr="00E94027" w:rsidRDefault="003E7F77" w:rsidP="003E7F7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Боковой резец (22 и 12) зубы</w:t>
            </w:r>
          </w:p>
        </w:tc>
        <w:tc>
          <w:tcPr>
            <w:tcW w:w="4289" w:type="dxa"/>
          </w:tcPr>
          <w:p w:rsidR="003E7F77" w:rsidRPr="0015573F" w:rsidRDefault="003E7F77" w:rsidP="003E7F7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+13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+9</w:t>
            </w:r>
          </w:p>
        </w:tc>
        <w:tc>
          <w:tcPr>
            <w:tcW w:w="1257" w:type="dxa"/>
          </w:tcPr>
          <w:p w:rsidR="003E7F77" w:rsidRDefault="003E7F77" w:rsidP="003E7F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  <w:tc>
          <w:tcPr>
            <w:tcW w:w="1375" w:type="dxa"/>
          </w:tcPr>
          <w:p w:rsidR="003E7F77" w:rsidRPr="00E94027" w:rsidRDefault="003E7F77" w:rsidP="003E7F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3E7F77" w:rsidRPr="00E94027" w:rsidTr="005F45B9">
        <w:trPr>
          <w:trHeight w:val="30"/>
        </w:trPr>
        <w:tc>
          <w:tcPr>
            <w:tcW w:w="573" w:type="dxa"/>
            <w:vMerge/>
          </w:tcPr>
          <w:p w:rsidR="003E7F77" w:rsidRPr="00E94027" w:rsidRDefault="003E7F77" w:rsidP="003E7F77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  <w:vMerge/>
          </w:tcPr>
          <w:p w:rsidR="003E7F77" w:rsidRPr="00E94027" w:rsidRDefault="003E7F77" w:rsidP="003E7F7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299" w:type="dxa"/>
          </w:tcPr>
          <w:p w:rsidR="003E7F77" w:rsidRPr="00E94027" w:rsidRDefault="003E7F77" w:rsidP="003E7F7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Клык (23 и 13) зубы</w:t>
            </w:r>
          </w:p>
        </w:tc>
        <w:tc>
          <w:tcPr>
            <w:tcW w:w="4289" w:type="dxa"/>
          </w:tcPr>
          <w:p w:rsidR="003E7F77" w:rsidRPr="00E94027" w:rsidRDefault="003E7F77" w:rsidP="003E7F7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+11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+5</w:t>
            </w:r>
          </w:p>
        </w:tc>
        <w:tc>
          <w:tcPr>
            <w:tcW w:w="1257" w:type="dxa"/>
          </w:tcPr>
          <w:p w:rsidR="003E7F77" w:rsidRDefault="003E7F77" w:rsidP="003E7F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  <w:tc>
          <w:tcPr>
            <w:tcW w:w="1375" w:type="dxa"/>
          </w:tcPr>
          <w:p w:rsidR="003E7F77" w:rsidRPr="00E94027" w:rsidRDefault="003E7F77" w:rsidP="003E7F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5F45B9" w:rsidRPr="00E94027" w:rsidTr="005F45B9">
        <w:trPr>
          <w:trHeight w:val="30"/>
        </w:trPr>
        <w:tc>
          <w:tcPr>
            <w:tcW w:w="573" w:type="dxa"/>
            <w:vMerge/>
          </w:tcPr>
          <w:p w:rsidR="005F45B9" w:rsidRPr="00E94027" w:rsidRDefault="005F45B9" w:rsidP="005F45B9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  <w:vMerge/>
          </w:tcPr>
          <w:p w:rsidR="005F45B9" w:rsidRPr="00E94027" w:rsidRDefault="005F45B9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88" w:type="dxa"/>
            <w:gridSpan w:val="2"/>
          </w:tcPr>
          <w:p w:rsidR="005F45B9" w:rsidRPr="00E94027" w:rsidRDefault="005F45B9" w:rsidP="003E7F7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5CE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Нижняя челюсть (</w:t>
            </w:r>
            <w:r w:rsidR="003E7F7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высокий </w:t>
            </w:r>
            <w:proofErr w:type="spellStart"/>
            <w:r w:rsidR="003E7F7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торк</w:t>
            </w:r>
            <w:proofErr w:type="spellEnd"/>
            <w:r w:rsidRPr="00E95CE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)</w:t>
            </w:r>
          </w:p>
        </w:tc>
        <w:tc>
          <w:tcPr>
            <w:tcW w:w="1257" w:type="dxa"/>
          </w:tcPr>
          <w:p w:rsidR="005F45B9" w:rsidRDefault="005F45B9" w:rsidP="003F1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5" w:type="dxa"/>
          </w:tcPr>
          <w:p w:rsidR="005F45B9" w:rsidRPr="00E94027" w:rsidRDefault="005F45B9" w:rsidP="003F1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7F77" w:rsidRPr="00E94027" w:rsidTr="003549EE">
        <w:trPr>
          <w:trHeight w:val="445"/>
        </w:trPr>
        <w:tc>
          <w:tcPr>
            <w:tcW w:w="573" w:type="dxa"/>
            <w:vMerge/>
          </w:tcPr>
          <w:p w:rsidR="003E7F77" w:rsidRPr="00E94027" w:rsidRDefault="003E7F77" w:rsidP="003E7F77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  <w:vMerge/>
          </w:tcPr>
          <w:p w:rsidR="003E7F77" w:rsidRPr="00E94027" w:rsidRDefault="003E7F77" w:rsidP="003E7F7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299" w:type="dxa"/>
          </w:tcPr>
          <w:p w:rsidR="003E7F77" w:rsidRPr="00E94027" w:rsidRDefault="003E7F77" w:rsidP="003E7F7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Клык (33 и 43) зубы</w:t>
            </w:r>
          </w:p>
        </w:tc>
        <w:tc>
          <w:tcPr>
            <w:tcW w:w="4289" w:type="dxa"/>
          </w:tcPr>
          <w:p w:rsidR="003E7F77" w:rsidRPr="00E94027" w:rsidRDefault="003E7F77" w:rsidP="003E7F7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+13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+5</w:t>
            </w:r>
          </w:p>
        </w:tc>
        <w:tc>
          <w:tcPr>
            <w:tcW w:w="1257" w:type="dxa"/>
          </w:tcPr>
          <w:p w:rsidR="003E7F77" w:rsidRDefault="003E7F77" w:rsidP="003E7F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  <w:tc>
          <w:tcPr>
            <w:tcW w:w="1375" w:type="dxa"/>
          </w:tcPr>
          <w:p w:rsidR="003E7F77" w:rsidRPr="00E94027" w:rsidRDefault="003E7F77" w:rsidP="003E7F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3E7F77" w:rsidRPr="00E94027" w:rsidTr="003E7F77">
        <w:trPr>
          <w:trHeight w:val="2365"/>
        </w:trPr>
        <w:tc>
          <w:tcPr>
            <w:tcW w:w="573" w:type="dxa"/>
            <w:vMerge/>
          </w:tcPr>
          <w:p w:rsidR="003E7F77" w:rsidRPr="00E94027" w:rsidRDefault="003E7F77" w:rsidP="003E7F77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  <w:vMerge/>
          </w:tcPr>
          <w:p w:rsidR="003E7F77" w:rsidRPr="00E94027" w:rsidRDefault="003E7F77" w:rsidP="003E7F7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299" w:type="dxa"/>
          </w:tcPr>
          <w:p w:rsidR="003E7F77" w:rsidRPr="00E94027" w:rsidRDefault="003E7F77" w:rsidP="003E7F7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1-й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Премоляр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(34 и 44) зубы</w:t>
            </w:r>
          </w:p>
        </w:tc>
        <w:tc>
          <w:tcPr>
            <w:tcW w:w="4289" w:type="dxa"/>
          </w:tcPr>
          <w:p w:rsidR="003E7F77" w:rsidRPr="00E94027" w:rsidRDefault="003E7F77" w:rsidP="003E7F7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-5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+4</w:t>
            </w:r>
          </w:p>
        </w:tc>
        <w:tc>
          <w:tcPr>
            <w:tcW w:w="1257" w:type="dxa"/>
          </w:tcPr>
          <w:p w:rsidR="003E7F77" w:rsidRDefault="003E7F77" w:rsidP="003E7F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  <w:tc>
          <w:tcPr>
            <w:tcW w:w="1375" w:type="dxa"/>
          </w:tcPr>
          <w:p w:rsidR="003E7F77" w:rsidRPr="00E94027" w:rsidRDefault="003E7F77" w:rsidP="003E7F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3E7F77" w:rsidRPr="00E94027" w:rsidTr="005F45B9">
        <w:trPr>
          <w:trHeight w:val="453"/>
        </w:trPr>
        <w:tc>
          <w:tcPr>
            <w:tcW w:w="573" w:type="dxa"/>
            <w:vMerge w:val="restart"/>
          </w:tcPr>
          <w:p w:rsidR="003E7F77" w:rsidRPr="00E94027" w:rsidRDefault="003E7F77" w:rsidP="005F45B9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  <w:vMerge w:val="restart"/>
          </w:tcPr>
          <w:p w:rsidR="003E7F77" w:rsidRDefault="003E7F77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металлический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самолигирующи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й</w:t>
            </w:r>
            <w:proofErr w:type="spellEnd"/>
          </w:p>
          <w:p w:rsidR="003E7F77" w:rsidRDefault="003E7F77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Стандартная пропись</w:t>
            </w:r>
          </w:p>
          <w:p w:rsidR="003E7F77" w:rsidRDefault="003E7F77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Высокий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</w:p>
          <w:p w:rsidR="003E7F77" w:rsidRPr="00E94027" w:rsidRDefault="003E7F77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NexStep</w:t>
            </w:r>
            <w:proofErr w:type="spellEnd"/>
            <w:r w:rsidRPr="00DD687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Pro</w:t>
            </w:r>
          </w:p>
        </w:tc>
        <w:tc>
          <w:tcPr>
            <w:tcW w:w="8588" w:type="dxa"/>
            <w:gridSpan w:val="2"/>
          </w:tcPr>
          <w:p w:rsidR="003E7F77" w:rsidRDefault="003E7F77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Металлический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самолигирующий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изготовлен из высокопрочной нержавеющей стали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17-4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PH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Наличие в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брекете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собственного механизма (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слайд-замок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) для удержания дуги в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паз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е. Не требует применения лигатур для удержания дуги.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Ширина слайд-замка р</w:t>
            </w:r>
            <w:r w:rsidR="00A960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вна ширине паза.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 xml:space="preserve">Размер основного горизонтального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паз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.02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х.02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 (дюйм).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Размер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дополнительного 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горизонтального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паз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х.0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 (дюйм).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Наличие вертикальной разметочной линии на крышке для правильного позиционирования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брекета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по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ангуляции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 </w:t>
            </w:r>
          </w:p>
          <w:p w:rsidR="003E7F77" w:rsidRDefault="003E7F77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Механизм открывания крышки поворотом на 90 градусов с помощью специального инструмента исключает силовое воздействие на зубы пациента.</w:t>
            </w:r>
          </w:p>
          <w:p w:rsidR="003E7F77" w:rsidRDefault="003E7F77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Встроенные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крючкю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на (3-4-5 зубы).</w:t>
            </w:r>
          </w:p>
          <w:p w:rsidR="003E7F77" w:rsidRDefault="003E7F77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 основании для эффективного перемещения зубов.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 xml:space="preserve">Каждый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имеет цветовую кодировку, соответствующую номеру зуба.</w:t>
            </w:r>
          </w:p>
          <w:p w:rsidR="003E7F77" w:rsidRDefault="003E7F77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Каждый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имеет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лазерную маркировку на анатомической площадке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соответствующую номеру зуба.</w:t>
            </w:r>
          </w:p>
          <w:p w:rsidR="003E7F77" w:rsidRPr="00E94027" w:rsidRDefault="003E7F77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57" w:type="dxa"/>
          </w:tcPr>
          <w:p w:rsidR="003E7F77" w:rsidRDefault="003E7F77" w:rsidP="003F1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5" w:type="dxa"/>
          </w:tcPr>
          <w:p w:rsidR="003E7F77" w:rsidRPr="00E94027" w:rsidRDefault="003E7F77" w:rsidP="003F1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7F77" w:rsidRPr="00E94027" w:rsidTr="005F45B9">
        <w:trPr>
          <w:trHeight w:val="235"/>
        </w:trPr>
        <w:tc>
          <w:tcPr>
            <w:tcW w:w="573" w:type="dxa"/>
            <w:vMerge/>
          </w:tcPr>
          <w:p w:rsidR="003E7F77" w:rsidRPr="00E94027" w:rsidRDefault="003E7F77" w:rsidP="005F45B9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  <w:vMerge/>
          </w:tcPr>
          <w:p w:rsidR="003E7F77" w:rsidRDefault="003E7F77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88" w:type="dxa"/>
            <w:gridSpan w:val="2"/>
          </w:tcPr>
          <w:p w:rsidR="003E7F77" w:rsidRPr="00E95CE7" w:rsidRDefault="003E7F77" w:rsidP="003E7F77">
            <w:pP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E95CE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Верхняя челюсть (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низкий</w:t>
            </w:r>
            <w:r w:rsidRPr="00E95CE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5CE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торк</w:t>
            </w:r>
            <w:proofErr w:type="spellEnd"/>
            <w:r w:rsidRPr="00E95CE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)</w:t>
            </w:r>
          </w:p>
        </w:tc>
        <w:tc>
          <w:tcPr>
            <w:tcW w:w="1257" w:type="dxa"/>
          </w:tcPr>
          <w:p w:rsidR="003E7F77" w:rsidRDefault="003E7F77" w:rsidP="003F1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5" w:type="dxa"/>
          </w:tcPr>
          <w:p w:rsidR="003E7F77" w:rsidRPr="00E94027" w:rsidRDefault="003E7F77" w:rsidP="003F1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7F77" w:rsidRPr="00E94027" w:rsidTr="005F45B9">
        <w:trPr>
          <w:trHeight w:val="58"/>
        </w:trPr>
        <w:tc>
          <w:tcPr>
            <w:tcW w:w="573" w:type="dxa"/>
            <w:vMerge/>
          </w:tcPr>
          <w:p w:rsidR="003E7F77" w:rsidRPr="00E94027" w:rsidRDefault="003E7F77" w:rsidP="003E7F77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  <w:vMerge/>
          </w:tcPr>
          <w:p w:rsidR="003E7F77" w:rsidRDefault="003E7F77" w:rsidP="003E7F7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299" w:type="dxa"/>
          </w:tcPr>
          <w:p w:rsidR="003E7F77" w:rsidRPr="00E94027" w:rsidRDefault="003E7F77" w:rsidP="003E7F7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Центральный резец (21 и 11) зубы</w:t>
            </w:r>
          </w:p>
        </w:tc>
        <w:tc>
          <w:tcPr>
            <w:tcW w:w="4289" w:type="dxa"/>
          </w:tcPr>
          <w:p w:rsidR="003E7F77" w:rsidRPr="00DD687E" w:rsidRDefault="003E7F77" w:rsidP="003E7F77">
            <w:pP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+2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+5</w:t>
            </w:r>
          </w:p>
        </w:tc>
        <w:tc>
          <w:tcPr>
            <w:tcW w:w="1257" w:type="dxa"/>
          </w:tcPr>
          <w:p w:rsidR="003E7F77" w:rsidRDefault="003E7F77" w:rsidP="003E7F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  <w:tc>
          <w:tcPr>
            <w:tcW w:w="1375" w:type="dxa"/>
          </w:tcPr>
          <w:p w:rsidR="003E7F77" w:rsidRPr="00E94027" w:rsidRDefault="003E7F77" w:rsidP="003E7F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3E7F77" w:rsidRPr="00E94027" w:rsidTr="005F45B9">
        <w:trPr>
          <w:trHeight w:val="231"/>
        </w:trPr>
        <w:tc>
          <w:tcPr>
            <w:tcW w:w="573" w:type="dxa"/>
            <w:vMerge/>
          </w:tcPr>
          <w:p w:rsidR="003E7F77" w:rsidRPr="00E94027" w:rsidRDefault="003E7F77" w:rsidP="003E7F77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  <w:vMerge/>
          </w:tcPr>
          <w:p w:rsidR="003E7F77" w:rsidRDefault="003E7F77" w:rsidP="003E7F7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299" w:type="dxa"/>
          </w:tcPr>
          <w:p w:rsidR="003E7F77" w:rsidRPr="00E94027" w:rsidRDefault="003E7F77" w:rsidP="003E7F7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Боковой резец (22 и 12) зубы</w:t>
            </w:r>
          </w:p>
        </w:tc>
        <w:tc>
          <w:tcPr>
            <w:tcW w:w="4289" w:type="dxa"/>
          </w:tcPr>
          <w:p w:rsidR="003E7F77" w:rsidRPr="0015573F" w:rsidRDefault="003E7F77" w:rsidP="003E7F7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-5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+9</w:t>
            </w:r>
          </w:p>
        </w:tc>
        <w:tc>
          <w:tcPr>
            <w:tcW w:w="1257" w:type="dxa"/>
          </w:tcPr>
          <w:p w:rsidR="003E7F77" w:rsidRDefault="003E7F77" w:rsidP="003E7F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  <w:tc>
          <w:tcPr>
            <w:tcW w:w="1375" w:type="dxa"/>
          </w:tcPr>
          <w:p w:rsidR="003E7F77" w:rsidRPr="00E94027" w:rsidRDefault="003E7F77" w:rsidP="003E7F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3E7F77" w:rsidRPr="00E94027" w:rsidTr="005F45B9">
        <w:trPr>
          <w:trHeight w:val="58"/>
        </w:trPr>
        <w:tc>
          <w:tcPr>
            <w:tcW w:w="573" w:type="dxa"/>
            <w:vMerge/>
          </w:tcPr>
          <w:p w:rsidR="003E7F77" w:rsidRPr="00E94027" w:rsidRDefault="003E7F77" w:rsidP="003E7F77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  <w:vMerge/>
          </w:tcPr>
          <w:p w:rsidR="003E7F77" w:rsidRDefault="003E7F77" w:rsidP="003E7F7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299" w:type="dxa"/>
          </w:tcPr>
          <w:p w:rsidR="003E7F77" w:rsidRPr="00E94027" w:rsidRDefault="003E7F77" w:rsidP="003E7F7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Клык (23 и 13) зубы</w:t>
            </w:r>
          </w:p>
        </w:tc>
        <w:tc>
          <w:tcPr>
            <w:tcW w:w="4289" w:type="dxa"/>
          </w:tcPr>
          <w:p w:rsidR="003E7F77" w:rsidRPr="00E94027" w:rsidRDefault="003E7F77" w:rsidP="003E7F7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-9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+5</w:t>
            </w:r>
          </w:p>
        </w:tc>
        <w:tc>
          <w:tcPr>
            <w:tcW w:w="1257" w:type="dxa"/>
          </w:tcPr>
          <w:p w:rsidR="003E7F77" w:rsidRDefault="003E7F77" w:rsidP="003E7F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  <w:tc>
          <w:tcPr>
            <w:tcW w:w="1375" w:type="dxa"/>
          </w:tcPr>
          <w:p w:rsidR="003E7F77" w:rsidRPr="00E94027" w:rsidRDefault="003E7F77" w:rsidP="003E7F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3E7F77" w:rsidRPr="00E94027" w:rsidTr="005F45B9">
        <w:trPr>
          <w:trHeight w:val="77"/>
        </w:trPr>
        <w:tc>
          <w:tcPr>
            <w:tcW w:w="573" w:type="dxa"/>
            <w:vMerge/>
          </w:tcPr>
          <w:p w:rsidR="003E7F77" w:rsidRPr="00E94027" w:rsidRDefault="003E7F77" w:rsidP="005F45B9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  <w:vMerge/>
          </w:tcPr>
          <w:p w:rsidR="003E7F77" w:rsidRDefault="003E7F77" w:rsidP="003F14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88" w:type="dxa"/>
            <w:gridSpan w:val="2"/>
          </w:tcPr>
          <w:p w:rsidR="003E7F77" w:rsidRPr="00E94027" w:rsidRDefault="003E7F77" w:rsidP="003E7F7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5CE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Нижняя челюсть (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низкий</w:t>
            </w:r>
            <w:r w:rsidRPr="00E95CE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5CE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торк</w:t>
            </w:r>
            <w:proofErr w:type="spellEnd"/>
            <w:r w:rsidRPr="00E95CE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)</w:t>
            </w:r>
          </w:p>
        </w:tc>
        <w:tc>
          <w:tcPr>
            <w:tcW w:w="1257" w:type="dxa"/>
          </w:tcPr>
          <w:p w:rsidR="003E7F77" w:rsidRDefault="003E7F77" w:rsidP="003F1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5" w:type="dxa"/>
          </w:tcPr>
          <w:p w:rsidR="003E7F77" w:rsidRPr="00E94027" w:rsidRDefault="003E7F77" w:rsidP="003F1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E7F77" w:rsidRPr="00E94027" w:rsidTr="003E7F77">
        <w:trPr>
          <w:trHeight w:val="395"/>
        </w:trPr>
        <w:tc>
          <w:tcPr>
            <w:tcW w:w="573" w:type="dxa"/>
            <w:vMerge/>
          </w:tcPr>
          <w:p w:rsidR="003E7F77" w:rsidRPr="00E94027" w:rsidRDefault="003E7F77" w:rsidP="003E7F77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  <w:vMerge/>
          </w:tcPr>
          <w:p w:rsidR="003E7F77" w:rsidRDefault="003E7F77" w:rsidP="003E7F7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299" w:type="dxa"/>
          </w:tcPr>
          <w:p w:rsidR="003E7F77" w:rsidRPr="00E94027" w:rsidRDefault="003E7F77" w:rsidP="003E7F7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Центральный резец (31 и 41) зубы</w:t>
            </w:r>
          </w:p>
        </w:tc>
        <w:tc>
          <w:tcPr>
            <w:tcW w:w="4289" w:type="dxa"/>
          </w:tcPr>
          <w:p w:rsidR="003E7F77" w:rsidRPr="00E94027" w:rsidRDefault="003E7F77" w:rsidP="003E7F7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-11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+2</w:t>
            </w:r>
          </w:p>
        </w:tc>
        <w:tc>
          <w:tcPr>
            <w:tcW w:w="1257" w:type="dxa"/>
          </w:tcPr>
          <w:p w:rsidR="003E7F77" w:rsidRDefault="003E7F77" w:rsidP="003E7F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  <w:tc>
          <w:tcPr>
            <w:tcW w:w="1375" w:type="dxa"/>
          </w:tcPr>
          <w:p w:rsidR="003E7F77" w:rsidRPr="00E94027" w:rsidRDefault="003E7F77" w:rsidP="003E7F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3E7F77" w:rsidRPr="00E94027" w:rsidTr="003E7F77">
        <w:trPr>
          <w:trHeight w:val="331"/>
        </w:trPr>
        <w:tc>
          <w:tcPr>
            <w:tcW w:w="573" w:type="dxa"/>
            <w:vMerge/>
          </w:tcPr>
          <w:p w:rsidR="003E7F77" w:rsidRPr="00E94027" w:rsidRDefault="003E7F77" w:rsidP="003E7F77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  <w:vMerge/>
          </w:tcPr>
          <w:p w:rsidR="003E7F77" w:rsidRDefault="003E7F77" w:rsidP="003E7F7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299" w:type="dxa"/>
          </w:tcPr>
          <w:p w:rsidR="003E7F77" w:rsidRPr="00E94027" w:rsidRDefault="003E7F77" w:rsidP="003E7F7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Боковой резец (32 и 42) зубы</w:t>
            </w:r>
          </w:p>
        </w:tc>
        <w:tc>
          <w:tcPr>
            <w:tcW w:w="4289" w:type="dxa"/>
          </w:tcPr>
          <w:p w:rsidR="003E7F77" w:rsidRPr="00E94027" w:rsidRDefault="003E7F77" w:rsidP="003E7F7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-11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+2</w:t>
            </w:r>
          </w:p>
        </w:tc>
        <w:tc>
          <w:tcPr>
            <w:tcW w:w="1257" w:type="dxa"/>
          </w:tcPr>
          <w:p w:rsidR="003E7F77" w:rsidRDefault="003E7F77" w:rsidP="003E7F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  <w:tc>
          <w:tcPr>
            <w:tcW w:w="1375" w:type="dxa"/>
          </w:tcPr>
          <w:p w:rsidR="003E7F77" w:rsidRPr="00E94027" w:rsidRDefault="003E7F77" w:rsidP="003E7F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3E7F77" w:rsidRPr="00E94027" w:rsidTr="003549EE">
        <w:trPr>
          <w:trHeight w:val="1607"/>
        </w:trPr>
        <w:tc>
          <w:tcPr>
            <w:tcW w:w="573" w:type="dxa"/>
            <w:vMerge/>
          </w:tcPr>
          <w:p w:rsidR="003E7F77" w:rsidRPr="00E94027" w:rsidRDefault="003E7F77" w:rsidP="003E7F77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  <w:vMerge/>
          </w:tcPr>
          <w:p w:rsidR="003E7F77" w:rsidRDefault="003E7F77" w:rsidP="003E7F7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299" w:type="dxa"/>
          </w:tcPr>
          <w:p w:rsidR="003E7F77" w:rsidRPr="00E94027" w:rsidRDefault="003E7F77" w:rsidP="003E7F7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Клык (33 и 43) зубы</w:t>
            </w:r>
          </w:p>
        </w:tc>
        <w:tc>
          <w:tcPr>
            <w:tcW w:w="4289" w:type="dxa"/>
          </w:tcPr>
          <w:p w:rsidR="003E7F77" w:rsidRPr="00E94027" w:rsidRDefault="003E7F77" w:rsidP="003E7F7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+5</w:t>
            </w:r>
          </w:p>
        </w:tc>
        <w:tc>
          <w:tcPr>
            <w:tcW w:w="1257" w:type="dxa"/>
          </w:tcPr>
          <w:p w:rsidR="003E7F77" w:rsidRDefault="003E7F77" w:rsidP="003E7F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5" w:type="dxa"/>
          </w:tcPr>
          <w:p w:rsidR="003E7F77" w:rsidRDefault="003E7F77" w:rsidP="003E7F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52F9" w:rsidRPr="00E94027" w:rsidTr="003549EE">
        <w:trPr>
          <w:trHeight w:val="9767"/>
        </w:trPr>
        <w:tc>
          <w:tcPr>
            <w:tcW w:w="573" w:type="dxa"/>
          </w:tcPr>
          <w:p w:rsidR="003952F9" w:rsidRPr="00E94027" w:rsidRDefault="003952F9" w:rsidP="003952F9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</w:tcPr>
          <w:p w:rsidR="003952F9" w:rsidRDefault="003952F9" w:rsidP="003952F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Комплект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металлических 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самолигирующих</w:t>
            </w:r>
            <w:proofErr w:type="spellEnd"/>
            <w:proofErr w:type="gramEnd"/>
          </w:p>
          <w:p w:rsidR="003952F9" w:rsidRPr="00F3253F" w:rsidRDefault="003952F9" w:rsidP="003952F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Пропись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Roth</w:t>
            </w:r>
          </w:p>
          <w:p w:rsidR="003952F9" w:rsidRPr="00E94027" w:rsidRDefault="003952F9" w:rsidP="003952F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NexStep</w:t>
            </w:r>
            <w:proofErr w:type="spellEnd"/>
            <w:r w:rsidRPr="00FF32C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Ultra</w:t>
            </w:r>
          </w:p>
        </w:tc>
        <w:tc>
          <w:tcPr>
            <w:tcW w:w="8588" w:type="dxa"/>
            <w:gridSpan w:val="2"/>
          </w:tcPr>
          <w:p w:rsidR="003952F9" w:rsidRDefault="003952F9" w:rsidP="003952F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Металлический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самолигирующий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изготовлен из высокопрочной нержавеющей стали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17-4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PH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Наличие в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брекете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собственного механизма (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слайд-замок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) для удержания дуги в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паз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е. Не требует применения лигатур для удержания дуги.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Ширина слайд-замка р</w:t>
            </w:r>
            <w:r w:rsidR="00A960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вна ширине паза.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 xml:space="preserve">Размер основного горизонтального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паз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.02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х.02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 (дюйм).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Размер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дополнительного 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горизонтального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паз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х.0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 (дюйм).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Наличие вертикальной разметочной линии на крышке для правильного позиционирования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брекета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по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ангуляции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:rsidR="003952F9" w:rsidRDefault="003952F9" w:rsidP="003952F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Механизм открывания крышки поворотом на 90 градусов с помощью специального инструмента исключает силовое воздействие на зубы пациента.</w:t>
            </w:r>
          </w:p>
          <w:p w:rsidR="003952F9" w:rsidRDefault="003952F9" w:rsidP="003952F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 встроенных крючков на (3-4-5 зубы).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</w:p>
          <w:p w:rsidR="003952F9" w:rsidRDefault="003952F9" w:rsidP="003952F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 основании для эффективного перемещения зубов.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 xml:space="preserve">Каждый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имеет цветовую кодировку, соответствующую номеру зуба.</w:t>
            </w:r>
          </w:p>
          <w:p w:rsidR="003952F9" w:rsidRPr="00E94027" w:rsidRDefault="003952F9" w:rsidP="003952F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Каждый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имеет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лазерную маркировку на анатомической площадке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соответствующую номеру зуба.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r w:rsidRPr="00E9402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Пропись 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US"/>
              </w:rPr>
              <w:t>Roth</w:t>
            </w:r>
            <w:r w:rsidRPr="00E9402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верхней челюсти: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 xml:space="preserve">Центральные резцы: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(+1</w:t>
            </w:r>
            <w:r w:rsidRPr="00FF32C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),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(+5)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 xml:space="preserve">Латеральные резцы: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(+</w:t>
            </w:r>
            <w:r w:rsidRPr="00FF32C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),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(+9)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Клыки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Pr="00F325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-2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(+</w:t>
            </w:r>
            <w:r w:rsidRPr="00F325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Премоляры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</w:t>
            </w:r>
            <w:r w:rsidRPr="00F325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Pr="00F325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  <w:p w:rsidR="003952F9" w:rsidRPr="00E94027" w:rsidRDefault="003952F9" w:rsidP="003952F9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Пропись 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US"/>
              </w:rPr>
              <w:t>Roth</w:t>
            </w:r>
            <w:r w:rsidRPr="00E9402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нижней челюсти:</w:t>
            </w:r>
          </w:p>
          <w:p w:rsidR="003952F9" w:rsidRPr="00F44E67" w:rsidRDefault="003952F9" w:rsidP="003952F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Центральные резцы: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</w:t>
            </w:r>
            <w:r w:rsidRPr="00F325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),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Pr="00F325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  <w:p w:rsidR="003952F9" w:rsidRPr="00E94027" w:rsidRDefault="003952F9" w:rsidP="003952F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Боковые резцы: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Pr="00F325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-1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Pr="00F325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  <w:p w:rsidR="003952F9" w:rsidRPr="00E94027" w:rsidRDefault="003952F9" w:rsidP="003952F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Клыки: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Pr="00F325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-11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(+</w:t>
            </w:r>
            <w:r w:rsidRPr="00F325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  <w:p w:rsidR="003952F9" w:rsidRPr="00E94027" w:rsidRDefault="003952F9" w:rsidP="003952F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1-й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премоляр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(-1</w:t>
            </w:r>
            <w:r w:rsidRPr="00F325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Pr="00F325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  <w:p w:rsidR="003952F9" w:rsidRDefault="003952F9" w:rsidP="003952F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2-й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премоляр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</w:t>
            </w:r>
            <w:r w:rsidRPr="00F44E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Pr="00F44E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).    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r w:rsidRPr="0084429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----------------------------------------------------</w:t>
            </w:r>
          </w:p>
          <w:p w:rsidR="003952F9" w:rsidRPr="00FF32C9" w:rsidRDefault="003952F9" w:rsidP="003952F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Щечные трубки в комплекте</w:t>
            </w:r>
            <w:r w:rsidRPr="00FF32C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</w:t>
            </w:r>
          </w:p>
          <w:p w:rsidR="003952F9" w:rsidRDefault="003952F9" w:rsidP="003952F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 16/26 зубы</w:t>
            </w:r>
            <w:r w:rsidRPr="0084429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(-1</w:t>
            </w:r>
            <w:r w:rsidRPr="00F325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), дистальное отклонение (+</w:t>
            </w:r>
            <w:r w:rsidRPr="00F325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  <w:p w:rsidR="003952F9" w:rsidRDefault="003952F9" w:rsidP="003952F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 36/46 зубы</w:t>
            </w:r>
            <w:r w:rsidRPr="0084429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(-2</w:t>
            </w:r>
            <w:r w:rsidRPr="00F325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), дистальное отклонение (+</w:t>
            </w:r>
            <w:r w:rsidRPr="00F325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  <w:p w:rsidR="003952F9" w:rsidRDefault="003952F9" w:rsidP="003952F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 17/27 зубы</w:t>
            </w:r>
            <w:r w:rsidRPr="0084429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</w:t>
            </w:r>
            <w:r w:rsidRPr="00F325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), дистальное отклонение (+</w:t>
            </w:r>
            <w:r w:rsidRPr="00F325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  <w:p w:rsidR="003952F9" w:rsidRPr="00FF32C9" w:rsidRDefault="003952F9" w:rsidP="003952F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 37/47 зубы</w:t>
            </w:r>
            <w:r w:rsidRPr="0084429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</w:t>
            </w:r>
            <w:r w:rsidRPr="00F325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), дистальное отклонение (+5)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r w:rsidRPr="003E7F7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Комплектность: в одном наборе 20 </w:t>
            </w:r>
            <w:proofErr w:type="spellStart"/>
            <w:r w:rsidRPr="003E7F7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брекетов</w:t>
            </w:r>
            <w:proofErr w:type="spellEnd"/>
            <w:r w:rsidRPr="003E7F7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, 8 щечных трубок</w:t>
            </w:r>
            <w:r w:rsidRPr="00FF32C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1257" w:type="dxa"/>
          </w:tcPr>
          <w:p w:rsidR="003952F9" w:rsidRPr="00E94027" w:rsidRDefault="003952F9" w:rsidP="003952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Набор  </w:t>
            </w:r>
          </w:p>
        </w:tc>
        <w:tc>
          <w:tcPr>
            <w:tcW w:w="1375" w:type="dxa"/>
          </w:tcPr>
          <w:p w:rsidR="003952F9" w:rsidRPr="00E94027" w:rsidRDefault="003952F9" w:rsidP="003952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3952F9" w:rsidRPr="00E94027" w:rsidTr="003549EE">
        <w:trPr>
          <w:trHeight w:val="10051"/>
        </w:trPr>
        <w:tc>
          <w:tcPr>
            <w:tcW w:w="573" w:type="dxa"/>
          </w:tcPr>
          <w:p w:rsidR="003952F9" w:rsidRPr="00E94027" w:rsidRDefault="003952F9" w:rsidP="003952F9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</w:tcPr>
          <w:p w:rsidR="003952F9" w:rsidRDefault="003952F9" w:rsidP="003952F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Комплект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металлических 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самолигирующих</w:t>
            </w:r>
            <w:proofErr w:type="spellEnd"/>
            <w:proofErr w:type="gramEnd"/>
          </w:p>
          <w:p w:rsidR="003952F9" w:rsidRPr="00F44E67" w:rsidRDefault="003952F9" w:rsidP="003952F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Пропись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MBT</w:t>
            </w:r>
          </w:p>
          <w:p w:rsidR="003952F9" w:rsidRPr="00E94027" w:rsidRDefault="003952F9" w:rsidP="003952F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NexStep</w:t>
            </w:r>
            <w:proofErr w:type="spellEnd"/>
            <w:r w:rsidRPr="00FF32C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Ultra</w:t>
            </w:r>
          </w:p>
        </w:tc>
        <w:tc>
          <w:tcPr>
            <w:tcW w:w="8588" w:type="dxa"/>
            <w:gridSpan w:val="2"/>
          </w:tcPr>
          <w:p w:rsidR="003952F9" w:rsidRDefault="003952F9" w:rsidP="003952F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Металлический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самолигирующий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изготовлен из высокопрочной нержавеющей стали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17-4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PH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Наличие в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брекете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собственного механизма (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слайд-замок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) для удержания дуги в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паз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е. Не требует применения лигатур для удержания дуги. </w:t>
            </w:r>
            <w:r w:rsidR="00A960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Ширина слайд-замка 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вна ширине паза.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 xml:space="preserve">Размер основного горизонтального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паз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.02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х.02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 (дюйм).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Размер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дополнительного 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горизонтального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паз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х.0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 (дюйм).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Наличие вертикальной разметочной линии на крышке для правильного позиционирования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брекета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по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ангуляции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:rsidR="003952F9" w:rsidRDefault="003952F9" w:rsidP="003952F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Механизм открывания крышки поворотом на 90 градусов с помощью специального инструмента исключает силовое воздействие на зубы пациента.</w:t>
            </w:r>
          </w:p>
          <w:p w:rsidR="003952F9" w:rsidRDefault="003952F9" w:rsidP="003952F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 встроенных крючков на (3-4-5 зубы).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</w:p>
          <w:p w:rsidR="003952F9" w:rsidRDefault="003952F9" w:rsidP="003952F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 основании для эффективного перемещения зубов.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 xml:space="preserve">Каждый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имеет цветовую кодировку, соответствующую номеру зуба.</w:t>
            </w:r>
          </w:p>
          <w:p w:rsidR="003952F9" w:rsidRPr="00E94027" w:rsidRDefault="003952F9" w:rsidP="003952F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Каждый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имеет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лазерную маркировку на анатомической площадке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соответствующую номеру зуба.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r w:rsidRPr="00E9402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Пропись 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US"/>
              </w:rPr>
              <w:t>MBT</w:t>
            </w:r>
            <w:r w:rsidRPr="00E9402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верхней челюсти: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 xml:space="preserve">Центральные резцы: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(+1</w:t>
            </w:r>
            <w:r w:rsidRPr="00F325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(+</w:t>
            </w:r>
            <w:r w:rsidRPr="00F325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 xml:space="preserve">Латеральные резцы: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(+</w:t>
            </w:r>
            <w:r w:rsidRPr="00F325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(+</w:t>
            </w:r>
            <w:r w:rsidRPr="00F325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Клыки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Pr="00F325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(+</w:t>
            </w:r>
            <w:r w:rsidRPr="00F325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Премоляры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</w:t>
            </w:r>
            <w:r w:rsidRPr="00F325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Pr="00F325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  <w:p w:rsidR="003952F9" w:rsidRPr="00E94027" w:rsidRDefault="003952F9" w:rsidP="003952F9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Пропись 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US"/>
              </w:rPr>
              <w:t>MBT</w:t>
            </w:r>
            <w:r w:rsidRPr="00E9402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нижней челюсти:</w:t>
            </w:r>
          </w:p>
          <w:p w:rsidR="003952F9" w:rsidRPr="00E94027" w:rsidRDefault="003952F9" w:rsidP="003952F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Центральные резцы: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</w:t>
            </w:r>
            <w:r w:rsidRPr="00F325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),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Pr="00F325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  <w:p w:rsidR="003952F9" w:rsidRPr="00E94027" w:rsidRDefault="003952F9" w:rsidP="003952F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Боковые резцы: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Pr="0049690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-6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Pr="0049690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  <w:p w:rsidR="003952F9" w:rsidRPr="00E94027" w:rsidRDefault="003952F9" w:rsidP="003952F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Клыки: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Pr="00F325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Pr="00F325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+3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  <w:p w:rsidR="003952F9" w:rsidRPr="00E94027" w:rsidRDefault="003952F9" w:rsidP="003952F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1-й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премоляр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(-1</w:t>
            </w:r>
            <w:r w:rsidRPr="0049690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Pr="0049690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+2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  <w:p w:rsidR="003952F9" w:rsidRDefault="003952F9" w:rsidP="003952F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2-й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премоляр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</w:t>
            </w:r>
            <w:r w:rsidRPr="00F44E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ангуляция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Pr="00F44E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+2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).    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r w:rsidRPr="0084429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----------------------------------------------------</w:t>
            </w:r>
          </w:p>
          <w:p w:rsidR="003952F9" w:rsidRPr="00FF32C9" w:rsidRDefault="003952F9" w:rsidP="003952F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Щечные трубки в комплекте</w:t>
            </w:r>
            <w:r w:rsidRPr="00FF32C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</w:t>
            </w:r>
          </w:p>
          <w:p w:rsidR="003952F9" w:rsidRDefault="003952F9" w:rsidP="003952F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 16/26 зубы</w:t>
            </w:r>
            <w:r w:rsidRPr="0084429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(-1</w:t>
            </w:r>
            <w:r w:rsidRPr="00F325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), дистальное отклонение (+</w:t>
            </w:r>
            <w:r w:rsidRPr="00F325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  <w:p w:rsidR="003952F9" w:rsidRDefault="003952F9" w:rsidP="003952F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 36/46 зубы</w:t>
            </w:r>
            <w:r w:rsidRPr="0084429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(-2</w:t>
            </w:r>
            <w:r w:rsidRPr="00F325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), дистальное отклонение (</w:t>
            </w:r>
            <w:r w:rsidRPr="00F325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  <w:p w:rsidR="003952F9" w:rsidRDefault="003952F9" w:rsidP="003952F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 17/27 зубы</w:t>
            </w:r>
            <w:r w:rsidRPr="0084429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(-1</w:t>
            </w:r>
            <w:r w:rsidRPr="00F325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), дистальное отклонение (</w:t>
            </w:r>
            <w:r w:rsidRPr="00F325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  <w:p w:rsidR="003952F9" w:rsidRPr="00E94027" w:rsidRDefault="003952F9" w:rsidP="003952F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 37/47 зубы</w:t>
            </w:r>
            <w:r w:rsidRPr="0084429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</w:t>
            </w:r>
            <w:r w:rsidRPr="00F325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), дистальное отклонение (</w:t>
            </w:r>
            <w:r w:rsidRPr="00F325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r w:rsidRPr="003E7F7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Комплектность: в одном наборе 20 </w:t>
            </w:r>
            <w:proofErr w:type="spellStart"/>
            <w:r w:rsidRPr="003E7F7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брекетов</w:t>
            </w:r>
            <w:proofErr w:type="spellEnd"/>
            <w:r w:rsidRPr="003E7F7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, 8 щечных трубок.</w:t>
            </w:r>
          </w:p>
        </w:tc>
        <w:tc>
          <w:tcPr>
            <w:tcW w:w="1257" w:type="dxa"/>
          </w:tcPr>
          <w:p w:rsidR="003952F9" w:rsidRPr="00E94027" w:rsidRDefault="003952F9" w:rsidP="003952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Набор  </w:t>
            </w:r>
          </w:p>
        </w:tc>
        <w:tc>
          <w:tcPr>
            <w:tcW w:w="1375" w:type="dxa"/>
          </w:tcPr>
          <w:p w:rsidR="003952F9" w:rsidRPr="00E94027" w:rsidRDefault="003952F9" w:rsidP="003952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D13AB3" w:rsidRPr="00E94027" w:rsidTr="005F45B9">
        <w:tc>
          <w:tcPr>
            <w:tcW w:w="573" w:type="dxa"/>
          </w:tcPr>
          <w:p w:rsidR="00D13AB3" w:rsidRPr="00E94027" w:rsidRDefault="00D13AB3" w:rsidP="00D13AB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</w:tcPr>
          <w:p w:rsidR="00D13AB3" w:rsidRDefault="00D13AB3" w:rsidP="00D13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Комплект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самолигирующих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щечных трубок</w:t>
            </w:r>
          </w:p>
          <w:p w:rsidR="00D13AB3" w:rsidRDefault="00D13AB3" w:rsidP="00D13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Пропись Стандарт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</w:p>
          <w:p w:rsidR="00084543" w:rsidRDefault="00084543" w:rsidP="00D13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Для 6 зубов</w:t>
            </w:r>
          </w:p>
        </w:tc>
        <w:tc>
          <w:tcPr>
            <w:tcW w:w="8588" w:type="dxa"/>
            <w:gridSpan w:val="2"/>
          </w:tcPr>
          <w:p w:rsidR="00D13AB3" w:rsidRDefault="00D13AB3" w:rsidP="00D13A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Самолигирующие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щечные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трубоки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с механизмом открывания крышки поворотом на 90 градусов с помощью специального инструмента исключает силовое воздействие на зубы пациента.</w:t>
            </w:r>
          </w:p>
          <w:p w:rsidR="00D13AB3" w:rsidRDefault="00D13AB3" w:rsidP="00D13AB3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Шаровидный крючок.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Анатомическая форма площадки. Каждая трубка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имеет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лазерную маркировку на замке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соответствующую номеру зуба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ПАЗ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.022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Комплектность: в одно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наборе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(на 16 зуб – 10шт) (на 26 зуб – 10шт) (на 36 зуб – 10шт) </w:t>
            </w:r>
          </w:p>
          <w:p w:rsidR="00D13AB3" w:rsidRDefault="00D13AB3" w:rsidP="00D13AB3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(на 46 зуб – 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  <w:p w:rsidR="00D13AB3" w:rsidRDefault="00D13AB3" w:rsidP="00D13AB3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 16/26 зубы</w:t>
            </w:r>
            <w:r w:rsidRPr="0084429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(-18), дистальное отклонение (+15)</w:t>
            </w:r>
          </w:p>
          <w:p w:rsidR="00D13AB3" w:rsidRPr="00E94027" w:rsidRDefault="00D13AB3" w:rsidP="00D13AB3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 36/46 зубы</w:t>
            </w:r>
            <w:r w:rsidRPr="0084429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(-28), дистальное отклонение (0)</w:t>
            </w:r>
          </w:p>
          <w:p w:rsidR="00D13AB3" w:rsidRPr="00E94027" w:rsidRDefault="00D13AB3" w:rsidP="00D13AB3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Упаковка: индивидуальная.                       </w:t>
            </w:r>
          </w:p>
        </w:tc>
        <w:tc>
          <w:tcPr>
            <w:tcW w:w="1257" w:type="dxa"/>
          </w:tcPr>
          <w:p w:rsidR="00D13AB3" w:rsidRPr="00E94027" w:rsidRDefault="00D13AB3" w:rsidP="00D13A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набор </w:t>
            </w:r>
          </w:p>
        </w:tc>
        <w:tc>
          <w:tcPr>
            <w:tcW w:w="1375" w:type="dxa"/>
          </w:tcPr>
          <w:p w:rsidR="00D13AB3" w:rsidRPr="00E94027" w:rsidRDefault="00D13AB3" w:rsidP="00D13A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</w:tr>
      <w:tr w:rsidR="00D13AB3" w:rsidRPr="00E94027" w:rsidTr="005F45B9">
        <w:tc>
          <w:tcPr>
            <w:tcW w:w="573" w:type="dxa"/>
          </w:tcPr>
          <w:p w:rsidR="00D13AB3" w:rsidRPr="00E94027" w:rsidRDefault="00D13AB3" w:rsidP="00D13AB3">
            <w:pPr>
              <w:pStyle w:val="a4"/>
              <w:numPr>
                <w:ilvl w:val="0"/>
                <w:numId w:val="1"/>
              </w:numPr>
              <w:spacing w:after="240"/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</w:tcPr>
          <w:p w:rsidR="00D13AB3" w:rsidRDefault="00D13AB3" w:rsidP="00D13AB3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Комплект простых щечных трубок</w:t>
            </w:r>
          </w:p>
          <w:p w:rsidR="00084543" w:rsidRDefault="00D13AB3" w:rsidP="00D13AB3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Пропись Стандарт</w:t>
            </w:r>
          </w:p>
          <w:p w:rsidR="00D13AB3" w:rsidRPr="00E94027" w:rsidRDefault="00084543" w:rsidP="00D13AB3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Для 6 зубов</w:t>
            </w:r>
            <w:r w:rsidR="00D13AB3"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8588" w:type="dxa"/>
            <w:gridSpan w:val="2"/>
          </w:tcPr>
          <w:p w:rsidR="00D13AB3" w:rsidRDefault="00D13AB3" w:rsidP="00D13AB3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Замок - трубка технологии MIM. Воронкообразная форма входа. Низкий профиль и гладкая поверхность с закругленными углами. Компактное контурное основание анатомически соответствует зубам и обеспечивает правильную посадку. Шаровидный крючок.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Анатомическая форма площадки.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ПАЗ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.</w:t>
            </w:r>
            <w:proofErr w:type="gram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022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Комплектность: в одно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наборе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(на 16 зуб – 10шт) (на 26 зуб – 10шт) (на 36 зуб – 10шт) (на 46 зуб – 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  <w:p w:rsidR="00D13AB3" w:rsidRDefault="00D13AB3" w:rsidP="00D13AB3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 16/26 зубы</w:t>
            </w:r>
            <w:r w:rsidRPr="0084429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(-18), дистальное отклонение (+12)</w:t>
            </w:r>
          </w:p>
          <w:p w:rsidR="00D13AB3" w:rsidRPr="00E94027" w:rsidRDefault="00D13AB3" w:rsidP="00D13AB3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 36/46 зубы</w:t>
            </w:r>
            <w:r w:rsidRPr="0084429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(-28), дистальное отклонение (+2)</w:t>
            </w:r>
          </w:p>
          <w:p w:rsidR="00D13AB3" w:rsidRPr="00E94027" w:rsidRDefault="00D13AB3" w:rsidP="00D13AB3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Упаковка: индивидуальная.                       </w:t>
            </w:r>
          </w:p>
        </w:tc>
        <w:tc>
          <w:tcPr>
            <w:tcW w:w="1257" w:type="dxa"/>
          </w:tcPr>
          <w:p w:rsidR="00D13AB3" w:rsidRPr="00E94027" w:rsidRDefault="00D13AB3" w:rsidP="00D13AB3">
            <w:pPr>
              <w:spacing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набор </w:t>
            </w:r>
          </w:p>
        </w:tc>
        <w:tc>
          <w:tcPr>
            <w:tcW w:w="1375" w:type="dxa"/>
          </w:tcPr>
          <w:p w:rsidR="00D13AB3" w:rsidRPr="00E94027" w:rsidRDefault="00D13AB3" w:rsidP="00D13AB3">
            <w:pPr>
              <w:spacing w:after="24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</w:tr>
      <w:tr w:rsidR="00D13AB3" w:rsidRPr="00E94027" w:rsidTr="005F45B9">
        <w:tc>
          <w:tcPr>
            <w:tcW w:w="573" w:type="dxa"/>
          </w:tcPr>
          <w:p w:rsidR="00D13AB3" w:rsidRPr="00E94027" w:rsidRDefault="00D13AB3" w:rsidP="00D13AB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</w:tcPr>
          <w:p w:rsidR="00D13AB3" w:rsidRDefault="00D13AB3" w:rsidP="00D13A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Комплект простых щечных трубок</w:t>
            </w:r>
          </w:p>
          <w:p w:rsidR="00D13AB3" w:rsidRDefault="00D13AB3" w:rsidP="00D13A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Пропись Стандарт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</w:p>
          <w:p w:rsidR="00084543" w:rsidRDefault="00084543" w:rsidP="00D13A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084543" w:rsidRPr="00E94027" w:rsidRDefault="00084543" w:rsidP="00D13AB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Для 7 зубов</w:t>
            </w:r>
          </w:p>
        </w:tc>
        <w:tc>
          <w:tcPr>
            <w:tcW w:w="8588" w:type="dxa"/>
            <w:gridSpan w:val="2"/>
          </w:tcPr>
          <w:p w:rsidR="00D13AB3" w:rsidRDefault="00D13AB3" w:rsidP="00D13AB3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Замок - трубка технологии MIM. Воронкообразная форма входа. Низкий профиль и гладкая поверхность с закругленными углами. Компактное контурное основание анатомически соответствует зубам и обеспечивает правильную посадку. Шаровидный крючок.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Анатомическая форма площадки.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ПАЗ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.</w:t>
            </w:r>
            <w:proofErr w:type="gram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022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Комплектность: в одно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наборе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(на 17 зуб – 10шт) (на 27 зуб – 10шт) (на 37 зуб – 10шт) (на 47 зуб – 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  <w:p w:rsidR="00D13AB3" w:rsidRDefault="00D13AB3" w:rsidP="00D13AB3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 17/27 зубы</w:t>
            </w:r>
            <w:r w:rsidRPr="0084429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(-27), дистальное отклонение (+6)</w:t>
            </w:r>
          </w:p>
          <w:p w:rsidR="00D13AB3" w:rsidRDefault="00D13AB3" w:rsidP="00D13AB3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 37/47 зубы</w:t>
            </w:r>
            <w:r w:rsidRPr="0084429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(-10), дистальное отклонение (+5)</w:t>
            </w:r>
          </w:p>
          <w:p w:rsidR="00D13AB3" w:rsidRPr="00E94027" w:rsidRDefault="00D13AB3" w:rsidP="00D13AB3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Упаковка: индивидуальная.                       </w:t>
            </w:r>
          </w:p>
        </w:tc>
        <w:tc>
          <w:tcPr>
            <w:tcW w:w="1257" w:type="dxa"/>
          </w:tcPr>
          <w:p w:rsidR="00D13AB3" w:rsidRPr="00E94027" w:rsidRDefault="00D13AB3" w:rsidP="00D13AB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набор </w:t>
            </w:r>
          </w:p>
        </w:tc>
        <w:tc>
          <w:tcPr>
            <w:tcW w:w="1375" w:type="dxa"/>
          </w:tcPr>
          <w:p w:rsidR="00D13AB3" w:rsidRPr="00E94027" w:rsidRDefault="00D13AB3" w:rsidP="00D13AB3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</w:tr>
      <w:tr w:rsidR="00D13AB3" w:rsidRPr="00E94027" w:rsidTr="005F45B9">
        <w:tc>
          <w:tcPr>
            <w:tcW w:w="573" w:type="dxa"/>
          </w:tcPr>
          <w:p w:rsidR="00D13AB3" w:rsidRPr="00E94027" w:rsidRDefault="00D13AB3" w:rsidP="00D13AB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</w:tcPr>
          <w:p w:rsidR="00D13AB3" w:rsidRDefault="00D13AB3" w:rsidP="00D13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Комплект простых щечных трубок</w:t>
            </w:r>
          </w:p>
          <w:p w:rsidR="00D13AB3" w:rsidRDefault="00D13AB3" w:rsidP="00D13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Пропись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Roth</w:t>
            </w:r>
          </w:p>
          <w:p w:rsidR="00084543" w:rsidRPr="000630E9" w:rsidRDefault="00084543" w:rsidP="00D13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Для 6 зубов</w:t>
            </w:r>
          </w:p>
        </w:tc>
        <w:tc>
          <w:tcPr>
            <w:tcW w:w="8588" w:type="dxa"/>
            <w:gridSpan w:val="2"/>
          </w:tcPr>
          <w:p w:rsidR="00D13AB3" w:rsidRDefault="00D13AB3" w:rsidP="00D13AB3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Замок - трубка технологии MIM. Воронкообразная форма входа. Низкий профиль и гладкая поверхность с закругленными углами. Компактное контурное основание анатомически соответствует зубам и обеспечивает правильную посадку.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Прямой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крючок.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Анатомическая форма площадки.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ПАЗ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.</w:t>
            </w:r>
            <w:proofErr w:type="gram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022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Комплектность: в одно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наборе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(на 16 зуб – 10шт) (на 26 зуб – 10шт) (на 36 зуб – 10шт) (на 46 зуб – 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  <w:p w:rsidR="00D13AB3" w:rsidRDefault="00D13AB3" w:rsidP="00D13AB3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 16/26 зубы</w:t>
            </w:r>
            <w:r w:rsidRPr="0084429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(-12), дистальное отклонение (+9)</w:t>
            </w:r>
          </w:p>
          <w:p w:rsidR="00D13AB3" w:rsidRPr="00E94027" w:rsidRDefault="00D13AB3" w:rsidP="00D13AB3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 36/46 зубы</w:t>
            </w:r>
            <w:r w:rsidRPr="0084429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(-25), дистальное отклонение (+4)</w:t>
            </w:r>
          </w:p>
          <w:p w:rsidR="00D13AB3" w:rsidRPr="00E94027" w:rsidRDefault="00D13AB3" w:rsidP="00D13AB3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Упаковка: индивидуальная.                       </w:t>
            </w:r>
          </w:p>
        </w:tc>
        <w:tc>
          <w:tcPr>
            <w:tcW w:w="1257" w:type="dxa"/>
          </w:tcPr>
          <w:p w:rsidR="00D13AB3" w:rsidRPr="00E94027" w:rsidRDefault="00D13AB3" w:rsidP="00D13A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набор </w:t>
            </w:r>
          </w:p>
        </w:tc>
        <w:tc>
          <w:tcPr>
            <w:tcW w:w="1375" w:type="dxa"/>
          </w:tcPr>
          <w:p w:rsidR="00D13AB3" w:rsidRPr="00E94027" w:rsidRDefault="00D13AB3" w:rsidP="00D13A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</w:tr>
      <w:tr w:rsidR="00D13AB3" w:rsidRPr="00E94027" w:rsidTr="005F45B9">
        <w:tc>
          <w:tcPr>
            <w:tcW w:w="573" w:type="dxa"/>
          </w:tcPr>
          <w:p w:rsidR="00D13AB3" w:rsidRPr="00E94027" w:rsidRDefault="00D13AB3" w:rsidP="00D13AB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</w:tcPr>
          <w:p w:rsidR="00D13AB3" w:rsidRDefault="00D13AB3" w:rsidP="00D13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Комплект простых щечных трубок</w:t>
            </w:r>
          </w:p>
          <w:p w:rsidR="00D13AB3" w:rsidRDefault="00D13AB3" w:rsidP="00D13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Пропись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Roth</w:t>
            </w:r>
          </w:p>
          <w:p w:rsidR="00084543" w:rsidRPr="000630E9" w:rsidRDefault="00084543" w:rsidP="00D13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Для 7 зубов</w:t>
            </w:r>
          </w:p>
        </w:tc>
        <w:tc>
          <w:tcPr>
            <w:tcW w:w="8588" w:type="dxa"/>
            <w:gridSpan w:val="2"/>
          </w:tcPr>
          <w:p w:rsidR="00D13AB3" w:rsidRDefault="00D13AB3" w:rsidP="00D13AB3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Замок - трубка технологии MIM. Воронкообразная форма входа. Низкий профиль и гладкая поверхность с закругленными углами. Компактное контурное основание анатомически соответствует зубам и обеспечивает правильную посадку.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Прямой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крючок.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Анатомическая форма площадки.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ПАЗ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.</w:t>
            </w:r>
            <w:proofErr w:type="gram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022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Комплектность: в одно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наборе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(на 17 зуб – 10шт) (на 27 зуб – 10шт) (на 37 зуб – 10шт) (на 47 зуб – 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  <w:p w:rsidR="00D13AB3" w:rsidRDefault="00D13AB3" w:rsidP="00D13AB3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 17/27 зубы</w:t>
            </w:r>
            <w:r w:rsidRPr="0084429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(-10), дистальное отклонение (+5)</w:t>
            </w:r>
          </w:p>
          <w:p w:rsidR="00D13AB3" w:rsidRDefault="00D13AB3" w:rsidP="00D13AB3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 37/47 зубы</w:t>
            </w:r>
            <w:r w:rsidRPr="0084429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(-25), дистальное отклонение (+5)</w:t>
            </w:r>
          </w:p>
          <w:p w:rsidR="00D13AB3" w:rsidRPr="00E94027" w:rsidRDefault="00D13AB3" w:rsidP="00D13AB3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Упаковка: индивидуальная.                       </w:t>
            </w:r>
          </w:p>
        </w:tc>
        <w:tc>
          <w:tcPr>
            <w:tcW w:w="1257" w:type="dxa"/>
          </w:tcPr>
          <w:p w:rsidR="00D13AB3" w:rsidRPr="00E94027" w:rsidRDefault="00D13AB3" w:rsidP="00D13A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набор </w:t>
            </w:r>
          </w:p>
        </w:tc>
        <w:tc>
          <w:tcPr>
            <w:tcW w:w="1375" w:type="dxa"/>
          </w:tcPr>
          <w:p w:rsidR="00D13AB3" w:rsidRPr="00E94027" w:rsidRDefault="00D13AB3" w:rsidP="00D13A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</w:tr>
      <w:tr w:rsidR="00D13AB3" w:rsidRPr="00E94027" w:rsidTr="005F45B9">
        <w:tc>
          <w:tcPr>
            <w:tcW w:w="573" w:type="dxa"/>
          </w:tcPr>
          <w:p w:rsidR="00D13AB3" w:rsidRPr="00E94027" w:rsidRDefault="00D13AB3" w:rsidP="00D13AB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</w:tcPr>
          <w:p w:rsidR="00D13AB3" w:rsidRDefault="00D13AB3" w:rsidP="00D13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Комплект простых щечных трубок</w:t>
            </w:r>
          </w:p>
          <w:p w:rsidR="00D13AB3" w:rsidRDefault="00D13AB3" w:rsidP="00D13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Пропись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MBT</w:t>
            </w:r>
          </w:p>
          <w:p w:rsidR="00084543" w:rsidRPr="00084543" w:rsidRDefault="00084543" w:rsidP="00D13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Для 6 зубов</w:t>
            </w:r>
          </w:p>
        </w:tc>
        <w:tc>
          <w:tcPr>
            <w:tcW w:w="8588" w:type="dxa"/>
            <w:gridSpan w:val="2"/>
          </w:tcPr>
          <w:p w:rsidR="00D13AB3" w:rsidRDefault="00D13AB3" w:rsidP="00D13AB3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Замок - трубка технологии MIM. Воронкообразная форма входа. Низкий профиль и гладкая поверхность с закругленными углами. Компактное контурное основание анатомически соответствует зубам и обеспечивает правильную посадку.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Прямой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крючок.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Анатомическая форма площадки.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ПАЗ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.</w:t>
            </w:r>
            <w:proofErr w:type="gram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022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Комплектность: в одно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наборе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(на 16 зуб – 10шт) (на 26 зуб – 10шт) (на 36 зуб – 10шт) (на 46 зуб – 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  <w:p w:rsidR="00D13AB3" w:rsidRDefault="00D13AB3" w:rsidP="00D13AB3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 16/26 зубы</w:t>
            </w:r>
            <w:r w:rsidRPr="0084429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(-1</w:t>
            </w:r>
            <w:r w:rsidRPr="000630E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), дистальное отклонение (+</w:t>
            </w:r>
            <w:r w:rsidRPr="000630E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  <w:p w:rsidR="00D13AB3" w:rsidRPr="00E94027" w:rsidRDefault="00D13AB3" w:rsidP="00D13AB3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 36/46 зубы</w:t>
            </w:r>
            <w:r w:rsidRPr="0084429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(-2</w:t>
            </w:r>
            <w:r w:rsidRPr="000630E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), дистальное отклонение (</w:t>
            </w:r>
            <w:r w:rsidRPr="000630E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  <w:p w:rsidR="00D13AB3" w:rsidRPr="00E94027" w:rsidRDefault="00D13AB3" w:rsidP="00D13AB3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Упаковка: индивидуальная.                       </w:t>
            </w:r>
          </w:p>
        </w:tc>
        <w:tc>
          <w:tcPr>
            <w:tcW w:w="1257" w:type="dxa"/>
          </w:tcPr>
          <w:p w:rsidR="00D13AB3" w:rsidRPr="00E94027" w:rsidRDefault="00D13AB3" w:rsidP="00D13A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набор </w:t>
            </w:r>
          </w:p>
        </w:tc>
        <w:tc>
          <w:tcPr>
            <w:tcW w:w="1375" w:type="dxa"/>
          </w:tcPr>
          <w:p w:rsidR="00D13AB3" w:rsidRPr="00E94027" w:rsidRDefault="00D13AB3" w:rsidP="00D13A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</w:tr>
      <w:tr w:rsidR="00D13AB3" w:rsidRPr="00E94027" w:rsidTr="00282D48">
        <w:trPr>
          <w:trHeight w:val="5600"/>
        </w:trPr>
        <w:tc>
          <w:tcPr>
            <w:tcW w:w="573" w:type="dxa"/>
          </w:tcPr>
          <w:p w:rsidR="00D13AB3" w:rsidRPr="00E94027" w:rsidRDefault="00D13AB3" w:rsidP="00D13AB3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767" w:type="dxa"/>
          </w:tcPr>
          <w:p w:rsidR="00D13AB3" w:rsidRDefault="00D13AB3" w:rsidP="00D13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Комплект простых щечных трубок</w:t>
            </w:r>
          </w:p>
          <w:p w:rsidR="00D13AB3" w:rsidRDefault="00D13AB3" w:rsidP="00D13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Пропись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MBT</w:t>
            </w:r>
          </w:p>
          <w:p w:rsidR="00084543" w:rsidRPr="000630E9" w:rsidRDefault="00084543" w:rsidP="00D13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Для 7 зубов</w:t>
            </w:r>
          </w:p>
        </w:tc>
        <w:tc>
          <w:tcPr>
            <w:tcW w:w="8588" w:type="dxa"/>
            <w:gridSpan w:val="2"/>
          </w:tcPr>
          <w:p w:rsidR="00D13AB3" w:rsidRDefault="00D13AB3" w:rsidP="00084543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Замок - трубка технологии MIM. Воронкообразная форма входа. Низкий профиль и гладкая поверхность с закругленными углами. Компактное контурное основание анатомически соответствует зубам и обеспечивает правильную посадку.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Прямой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крючок.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Анатомическая форма площадки.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ПАЗ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.</w:t>
            </w:r>
            <w:proofErr w:type="gram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022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Комплектность: в одно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наборе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(на 17 зуб – 10шт) (на 27 зуб – 10шт) (на 37 зуб – 10шт) (на 47 зуб – 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  <w:p w:rsidR="00D13AB3" w:rsidRDefault="00D13AB3" w:rsidP="00084543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 17/27 зубы</w:t>
            </w:r>
            <w:r w:rsidRPr="0084429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(-1</w:t>
            </w:r>
            <w:r w:rsidRPr="000630E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), дистальное отклонение </w:t>
            </w:r>
            <w:r w:rsidRPr="000630E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  <w:p w:rsidR="00D13AB3" w:rsidRDefault="00D13AB3" w:rsidP="00084543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 37/47 зубы</w:t>
            </w:r>
            <w:r w:rsidRPr="0084429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(-</w:t>
            </w:r>
            <w:r w:rsidRPr="000630E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), дистальное отклонение (</w:t>
            </w:r>
            <w:r w:rsidRPr="000630E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  <w:p w:rsidR="00D13AB3" w:rsidRPr="00E94027" w:rsidRDefault="00D13AB3" w:rsidP="00084543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Упаковка: индивидуальная.                       </w:t>
            </w:r>
          </w:p>
        </w:tc>
        <w:tc>
          <w:tcPr>
            <w:tcW w:w="1257" w:type="dxa"/>
          </w:tcPr>
          <w:p w:rsidR="00D13AB3" w:rsidRPr="00E94027" w:rsidRDefault="00D13AB3" w:rsidP="00D13A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набор </w:t>
            </w:r>
          </w:p>
        </w:tc>
        <w:tc>
          <w:tcPr>
            <w:tcW w:w="1375" w:type="dxa"/>
          </w:tcPr>
          <w:p w:rsidR="00D13AB3" w:rsidRPr="00E94027" w:rsidRDefault="00D13AB3" w:rsidP="00D13AB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</w:tr>
    </w:tbl>
    <w:tbl>
      <w:tblPr>
        <w:tblStyle w:val="1"/>
        <w:tblW w:w="14874" w:type="dxa"/>
        <w:tblLook w:val="04A0" w:firstRow="1" w:lastRow="0" w:firstColumn="1" w:lastColumn="0" w:noHBand="0" w:noVBand="1"/>
      </w:tblPr>
      <w:tblGrid>
        <w:gridCol w:w="576"/>
        <w:gridCol w:w="2185"/>
        <w:gridCol w:w="9257"/>
        <w:gridCol w:w="1029"/>
        <w:gridCol w:w="1827"/>
      </w:tblGrid>
      <w:tr w:rsidR="001E2894" w:rsidRPr="00CF1A2E" w:rsidTr="005B6B82">
        <w:trPr>
          <w:trHeight w:val="692"/>
        </w:trPr>
        <w:tc>
          <w:tcPr>
            <w:tcW w:w="578" w:type="dxa"/>
            <w:vMerge w:val="restart"/>
            <w:vAlign w:val="center"/>
          </w:tcPr>
          <w:p w:rsidR="001E2894" w:rsidRPr="00E94027" w:rsidRDefault="001E2894" w:rsidP="003F1458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94027">
              <w:rPr>
                <w:rFonts w:ascii="Times New Roman" w:hAnsi="Times New Roman"/>
                <w:sz w:val="21"/>
                <w:szCs w:val="21"/>
              </w:rPr>
              <w:lastRenderedPageBreak/>
              <w:t>№ п/п</w:t>
            </w:r>
          </w:p>
        </w:tc>
        <w:tc>
          <w:tcPr>
            <w:tcW w:w="11608" w:type="dxa"/>
            <w:gridSpan w:val="2"/>
            <w:vAlign w:val="center"/>
          </w:tcPr>
          <w:p w:rsidR="001E2894" w:rsidRPr="001E2894" w:rsidRDefault="001E2894" w:rsidP="003F1458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proofErr w:type="spellStart"/>
            <w:r w:rsidRPr="00123C24">
              <w:rPr>
                <w:rFonts w:ascii="Times New Roman" w:hAnsi="Times New Roman"/>
                <w:sz w:val="24"/>
                <w:szCs w:val="21"/>
                <w:lang w:val="ru-RU"/>
              </w:rPr>
              <w:t>Ортодонтические</w:t>
            </w:r>
            <w:proofErr w:type="spellEnd"/>
            <w:r w:rsidRPr="00123C24">
              <w:rPr>
                <w:rFonts w:ascii="Times New Roman" w:hAnsi="Times New Roman"/>
                <w:sz w:val="24"/>
                <w:szCs w:val="21"/>
                <w:lang w:val="ru-RU"/>
              </w:rPr>
              <w:t xml:space="preserve"> дуги «</w:t>
            </w:r>
            <w:proofErr w:type="spellStart"/>
            <w:r w:rsidRPr="00123C24">
              <w:rPr>
                <w:rFonts w:ascii="Times New Roman" w:hAnsi="Times New Roman"/>
                <w:sz w:val="24"/>
                <w:szCs w:val="21"/>
              </w:rPr>
              <w:t>NexStep</w:t>
            </w:r>
            <w:proofErr w:type="spellEnd"/>
            <w:r w:rsidRPr="00123C24">
              <w:rPr>
                <w:rFonts w:ascii="Times New Roman" w:hAnsi="Times New Roman"/>
                <w:sz w:val="24"/>
                <w:szCs w:val="21"/>
                <w:lang w:val="ru-RU"/>
              </w:rPr>
              <w:t>»</w:t>
            </w:r>
          </w:p>
        </w:tc>
        <w:tc>
          <w:tcPr>
            <w:tcW w:w="850" w:type="dxa"/>
            <w:vMerge w:val="restart"/>
            <w:vAlign w:val="center"/>
          </w:tcPr>
          <w:p w:rsidR="001E2894" w:rsidRPr="00CF1A2E" w:rsidRDefault="001E2894" w:rsidP="003F1458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Кол-во в упаковке</w:t>
            </w:r>
          </w:p>
        </w:tc>
        <w:tc>
          <w:tcPr>
            <w:tcW w:w="1838" w:type="dxa"/>
            <w:vMerge w:val="restart"/>
            <w:vAlign w:val="center"/>
          </w:tcPr>
          <w:p w:rsidR="001E2894" w:rsidRPr="00CF1A2E" w:rsidRDefault="001E2894" w:rsidP="003F1458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Перечень размеров</w:t>
            </w:r>
          </w:p>
        </w:tc>
      </w:tr>
      <w:tr w:rsidR="001E2894" w:rsidRPr="00E94027" w:rsidTr="005B6B82">
        <w:tc>
          <w:tcPr>
            <w:tcW w:w="578" w:type="dxa"/>
            <w:vMerge/>
          </w:tcPr>
          <w:p w:rsidR="001E2894" w:rsidRPr="00E94027" w:rsidRDefault="001E2894" w:rsidP="001E28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85" w:type="dxa"/>
          </w:tcPr>
          <w:p w:rsidR="001E2894" w:rsidRPr="00D42EC0" w:rsidRDefault="001E2894" w:rsidP="003F1458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D42EC0">
              <w:rPr>
                <w:rFonts w:ascii="Times New Roman" w:hAnsi="Times New Roman"/>
                <w:sz w:val="21"/>
                <w:szCs w:val="21"/>
                <w:lang w:val="ru-RU"/>
              </w:rPr>
              <w:t>Наименование</w:t>
            </w:r>
          </w:p>
        </w:tc>
        <w:tc>
          <w:tcPr>
            <w:tcW w:w="9423" w:type="dxa"/>
          </w:tcPr>
          <w:p w:rsidR="001E2894" w:rsidRPr="00D42EC0" w:rsidRDefault="001E2894" w:rsidP="003F1458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proofErr w:type="spellStart"/>
            <w:r w:rsidRPr="00123C24">
              <w:rPr>
                <w:rFonts w:ascii="Times New Roman" w:hAnsi="Times New Roman"/>
                <w:sz w:val="24"/>
                <w:szCs w:val="21"/>
              </w:rPr>
              <w:t>Характеристики</w:t>
            </w:r>
            <w:proofErr w:type="spellEnd"/>
            <w:r w:rsidRPr="00123C24">
              <w:rPr>
                <w:rFonts w:ascii="Times New Roman" w:hAnsi="Times New Roman"/>
                <w:sz w:val="24"/>
                <w:szCs w:val="21"/>
              </w:rPr>
              <w:t xml:space="preserve"> </w:t>
            </w:r>
            <w:proofErr w:type="spellStart"/>
            <w:r w:rsidRPr="00123C24">
              <w:rPr>
                <w:rFonts w:ascii="Times New Roman" w:hAnsi="Times New Roman"/>
                <w:sz w:val="24"/>
                <w:szCs w:val="21"/>
              </w:rPr>
              <w:t>товара</w:t>
            </w:r>
            <w:proofErr w:type="spellEnd"/>
          </w:p>
        </w:tc>
        <w:tc>
          <w:tcPr>
            <w:tcW w:w="850" w:type="dxa"/>
            <w:vMerge/>
          </w:tcPr>
          <w:p w:rsidR="001E2894" w:rsidRPr="00E94027" w:rsidRDefault="001E2894" w:rsidP="003F1458">
            <w:pPr>
              <w:pStyle w:val="a4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1838" w:type="dxa"/>
            <w:vMerge/>
          </w:tcPr>
          <w:p w:rsidR="001E2894" w:rsidRPr="00E94027" w:rsidRDefault="001E2894" w:rsidP="003F1458">
            <w:pPr>
              <w:pStyle w:val="a4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</w:tr>
      <w:tr w:rsidR="001E2894" w:rsidRPr="00E94027" w:rsidTr="005B6B82">
        <w:trPr>
          <w:trHeight w:val="3593"/>
        </w:trPr>
        <w:tc>
          <w:tcPr>
            <w:tcW w:w="578" w:type="dxa"/>
          </w:tcPr>
          <w:p w:rsidR="001E2894" w:rsidRPr="00E94027" w:rsidRDefault="001E2894" w:rsidP="001E2894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185" w:type="dxa"/>
          </w:tcPr>
          <w:p w:rsidR="001E2894" w:rsidRDefault="001E2894" w:rsidP="003F1458">
            <w:pPr>
              <w:pStyle w:val="a4"/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</w:pPr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Дуга </w:t>
            </w:r>
            <w:proofErr w:type="spellStart"/>
            <w:proofErr w:type="gramStart"/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ортодонтическая</w:t>
            </w:r>
            <w:proofErr w:type="spellEnd"/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 высокотехнологичная</w:t>
            </w:r>
            <w:proofErr w:type="gramEnd"/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никель-титановая с добавлением меди </w:t>
            </w:r>
          </w:p>
          <w:p w:rsidR="001E2894" w:rsidRDefault="001E2894" w:rsidP="003F1458">
            <w:pPr>
              <w:pStyle w:val="a4"/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Со стопами</w:t>
            </w:r>
          </w:p>
          <w:p w:rsidR="001E2894" w:rsidRPr="00E94027" w:rsidRDefault="001E2894" w:rsidP="003F1458">
            <w:pPr>
              <w:pStyle w:val="a4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круглая</w:t>
            </w:r>
          </w:p>
        </w:tc>
        <w:tc>
          <w:tcPr>
            <w:tcW w:w="9423" w:type="dxa"/>
          </w:tcPr>
          <w:p w:rsidR="001E2894" w:rsidRPr="00E94027" w:rsidRDefault="001E2894" w:rsidP="003952F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Высокотехнологичная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ортодонтическая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дуга</w:t>
            </w:r>
            <w:r w:rsidRPr="005561E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CU</w:t>
            </w:r>
            <w:r w:rsidRPr="005561E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NITI</w:t>
            </w:r>
            <w:r w:rsidRPr="005561E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производится из никель-титанового сплава с добавлением меди. Суперэластичная дуга, за счет чего достигается значительно большая устойчивость к трансформациям, что особенно важно для начальных дуг, работающих в условиях значительных перегибов. Оптимальный уровень сил воздействия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брекетов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на зубы достигается за счёт особой температуры трансформации, которая составляет 25 градусов, что соответствует философии низкого трения и слабых сил. Полностью жесткость дуги реализуется при температуре ее трансформации и выше. При охлаждении дуги до температуры ниже точки трансформации, она становиться мягкой и пластичной. Дуги представлены в единой форме. Наличие двух предустановленных зажимных стопоров, фиксируемых на дуге впереди от скученности. Тем самым предотвращается смещение дуги вдоль зубного ряда из-за пониженного уровня трения в системе. Стопоры зажимают с помощью щипцов для прямоугольной проволоки. </w:t>
            </w:r>
          </w:p>
          <w:p w:rsidR="001E2894" w:rsidRPr="00E94027" w:rsidRDefault="001E2894" w:rsidP="003952F9">
            <w:pPr>
              <w:spacing w:after="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Дуга в индивидуальной упаковке.</w:t>
            </w:r>
          </w:p>
        </w:tc>
        <w:tc>
          <w:tcPr>
            <w:tcW w:w="850" w:type="dxa"/>
          </w:tcPr>
          <w:p w:rsidR="001E2894" w:rsidRDefault="001E2894" w:rsidP="003F1458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шт.</w:t>
            </w:r>
          </w:p>
        </w:tc>
        <w:tc>
          <w:tcPr>
            <w:tcW w:w="1838" w:type="dxa"/>
          </w:tcPr>
          <w:p w:rsidR="001E2894" w:rsidRDefault="001E2894" w:rsidP="003F1458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CF1A2E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0.013″ </w:t>
            </w:r>
          </w:p>
          <w:p w:rsidR="001E2894" w:rsidRDefault="001E2894" w:rsidP="003F1458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CF1A2E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0.014″ </w:t>
            </w:r>
          </w:p>
          <w:p w:rsidR="001E2894" w:rsidRDefault="001E2894" w:rsidP="003F1458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CF1A2E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0.016″ </w:t>
            </w:r>
          </w:p>
          <w:p w:rsidR="001E2894" w:rsidRPr="00E94027" w:rsidRDefault="001E2894" w:rsidP="003F1458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CF1A2E">
              <w:rPr>
                <w:rFonts w:ascii="Times New Roman" w:hAnsi="Times New Roman"/>
                <w:sz w:val="21"/>
                <w:szCs w:val="21"/>
                <w:lang w:val="ru-RU"/>
              </w:rPr>
              <w:t>0.018″</w:t>
            </w:r>
          </w:p>
        </w:tc>
      </w:tr>
      <w:tr w:rsidR="001E2894" w:rsidRPr="00E94027" w:rsidTr="005B6B82">
        <w:tc>
          <w:tcPr>
            <w:tcW w:w="578" w:type="dxa"/>
          </w:tcPr>
          <w:p w:rsidR="001E2894" w:rsidRPr="00E94027" w:rsidRDefault="001E2894" w:rsidP="001E2894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85" w:type="dxa"/>
          </w:tcPr>
          <w:p w:rsidR="001E2894" w:rsidRDefault="001E2894" w:rsidP="003F1458">
            <w:pPr>
              <w:pStyle w:val="a4"/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</w:pPr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Дуга </w:t>
            </w:r>
            <w:proofErr w:type="spellStart"/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ортодонтическая</w:t>
            </w:r>
            <w:proofErr w:type="spellEnd"/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высокотехнологичная никель-титановая с добавлением меди</w:t>
            </w:r>
          </w:p>
          <w:p w:rsidR="001E2894" w:rsidRDefault="001E2894" w:rsidP="003F1458">
            <w:pPr>
              <w:pStyle w:val="a4"/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Со стопами</w:t>
            </w:r>
          </w:p>
          <w:p w:rsidR="001E2894" w:rsidRPr="00E94027" w:rsidRDefault="001E2894" w:rsidP="003F1458">
            <w:pPr>
              <w:pStyle w:val="a4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прямоугольная</w:t>
            </w:r>
          </w:p>
        </w:tc>
        <w:tc>
          <w:tcPr>
            <w:tcW w:w="9423" w:type="dxa"/>
          </w:tcPr>
          <w:p w:rsidR="003952F9" w:rsidRDefault="001E2894" w:rsidP="003952F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Высокотехнологичная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ортодонтическая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дуга</w:t>
            </w:r>
            <w:r w:rsidRPr="005561E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CU</w:t>
            </w:r>
            <w:r w:rsidRPr="005561E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NITI</w:t>
            </w:r>
            <w:r w:rsidRPr="005561E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  <w:r w:rsidR="00AD2BB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производится из никель-титанового сплава с добавлением меди. Оптимальный уровень сил воздействия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брекетов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на зубы достигается за счёт особой температуры трансформации, которая составляет 30 градусов, что соответствует философии низкого трения и слабых сил. Полностью жесткость дуги реализуется при температуре ее трансформации и выше. При охлаждении дуги до температуры ниже точки трансформации, она становиться мягкой и пластичной. Ду</w:t>
            </w:r>
            <w:r w:rsidR="003952F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ги представлены в единой </w:t>
            </w:r>
            <w:proofErr w:type="spellStart"/>
            <w:proofErr w:type="gramStart"/>
            <w:r w:rsidR="003952F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форме.</w:t>
            </w: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Наличие</w:t>
            </w:r>
            <w:proofErr w:type="spellEnd"/>
            <w:proofErr w:type="gram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двух зажимных стопоров, фиксируемых на дуге впереди от скученности. Тем самым предотвращается смещение дуги вдоль зубного ряда из-за пониженного уровня трения в системе. Стопоры зажимают с помощью щипцов для прямоугольной проволоки. </w:t>
            </w:r>
          </w:p>
          <w:p w:rsidR="001E2894" w:rsidRPr="003952F9" w:rsidRDefault="001E2894" w:rsidP="003952F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Дуга в индивидуальной упаковке.</w:t>
            </w:r>
          </w:p>
        </w:tc>
        <w:tc>
          <w:tcPr>
            <w:tcW w:w="850" w:type="dxa"/>
          </w:tcPr>
          <w:p w:rsidR="001E2894" w:rsidRDefault="001E2894" w:rsidP="003F1458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шт.</w:t>
            </w:r>
          </w:p>
        </w:tc>
        <w:tc>
          <w:tcPr>
            <w:tcW w:w="1838" w:type="dxa"/>
          </w:tcPr>
          <w:p w:rsidR="001E2894" w:rsidRPr="00E94027" w:rsidRDefault="001E2894" w:rsidP="003F1458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CF1A2E">
              <w:rPr>
                <w:rFonts w:ascii="Times New Roman" w:hAnsi="Times New Roman"/>
                <w:sz w:val="21"/>
                <w:szCs w:val="21"/>
                <w:lang w:val="ru-RU"/>
              </w:rPr>
              <w:t>0.014x0.025″ 0.016x0.025″ 0.018x0.025″</w:t>
            </w:r>
          </w:p>
        </w:tc>
      </w:tr>
      <w:tr w:rsidR="001E2894" w:rsidRPr="00E94027" w:rsidTr="005B6B82">
        <w:trPr>
          <w:trHeight w:val="3150"/>
        </w:trPr>
        <w:tc>
          <w:tcPr>
            <w:tcW w:w="578" w:type="dxa"/>
          </w:tcPr>
          <w:p w:rsidR="001E2894" w:rsidRPr="00E94027" w:rsidRDefault="001E2894" w:rsidP="003952F9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185" w:type="dxa"/>
          </w:tcPr>
          <w:p w:rsidR="001E2894" w:rsidRDefault="001E2894" w:rsidP="003952F9">
            <w:pPr>
              <w:pStyle w:val="a4"/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</w:pPr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Дуга </w:t>
            </w:r>
            <w:proofErr w:type="spellStart"/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ортодонтическая</w:t>
            </w:r>
            <w:proofErr w:type="spellEnd"/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титан-молибденовая прямоугольная</w:t>
            </w:r>
          </w:p>
          <w:p w:rsidR="001E2894" w:rsidRPr="00E94027" w:rsidRDefault="003952F9" w:rsidP="003952F9">
            <w:pPr>
              <w:pStyle w:val="a4"/>
              <w:rPr>
                <w:rFonts w:ascii="Times New Roman" w:eastAsiaTheme="minorHAnsi" w:hAnsi="Times New Roman"/>
                <w:bCs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Формы</w:t>
            </w:r>
            <w:r w:rsidRPr="003952F9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(</w:t>
            </w:r>
            <w:proofErr w:type="spellStart"/>
            <w:r w:rsidRPr="0005647A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Ovoid</w:t>
            </w:r>
            <w:proofErr w:type="spellEnd"/>
            <w:r w:rsidRPr="0005647A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и </w:t>
            </w:r>
            <w:proofErr w:type="spellStart"/>
            <w:r w:rsidRPr="0005647A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Natural</w:t>
            </w:r>
            <w:proofErr w:type="spellEnd"/>
            <w:r w:rsidRPr="0005647A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9423" w:type="dxa"/>
          </w:tcPr>
          <w:p w:rsidR="001E2894" w:rsidRPr="00E94027" w:rsidRDefault="001E2894" w:rsidP="003952F9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Ортодонтическая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дуга производится из титана и молибдена (ТМА), относится к группе, так называемых, «жестких» дуг и является альтернативой дуг из нержавеющей стали, но значительно мягче последних. Жесткость сплава ТМА составляет 42% от жесткости стали. Обладает рядом преимуществ по сравнению со стальными дугами: не «устает», то есть практически не требует реактивации (нанесенных ранее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реверсионных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изгибов, коррекций по ширине и т.д.); меньшая жесткость позволяет мягче и эффективнее работать детализирующими изгибами первого, второго и третьего порядка (ТМА – дуга выбора для активной работы с </w:t>
            </w:r>
            <w:proofErr w:type="spellStart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торком</w:t>
            </w:r>
            <w:proofErr w:type="spellEnd"/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); в силу меньшей жесткости они более упругие. За счет ионной имплантации поверхность таких дуг меняет свои свойства: коэффициент трения таких дуг не больше, чем у дуг из нержавеющей стали, более высокая упругость. </w:t>
            </w:r>
          </w:p>
          <w:p w:rsidR="001E2894" w:rsidRPr="00E94027" w:rsidRDefault="001E2894" w:rsidP="003952F9">
            <w:pPr>
              <w:spacing w:after="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E940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Дуга в индивидуальной упаковке.</w:t>
            </w:r>
          </w:p>
        </w:tc>
        <w:tc>
          <w:tcPr>
            <w:tcW w:w="850" w:type="dxa"/>
          </w:tcPr>
          <w:p w:rsidR="001E2894" w:rsidRDefault="001E2894" w:rsidP="003952F9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шт.</w:t>
            </w:r>
          </w:p>
        </w:tc>
        <w:tc>
          <w:tcPr>
            <w:tcW w:w="1838" w:type="dxa"/>
          </w:tcPr>
          <w:p w:rsidR="001E2894" w:rsidRDefault="001E2894" w:rsidP="003952F9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CF1A2E">
              <w:rPr>
                <w:rFonts w:ascii="Times New Roman" w:hAnsi="Times New Roman"/>
                <w:sz w:val="21"/>
                <w:szCs w:val="21"/>
                <w:lang w:val="ru-RU"/>
              </w:rPr>
              <w:t>0.016x0.016″ 0.016x0.022″ 0.017x0.022″ 0.017x0.025″</w:t>
            </w:r>
          </w:p>
          <w:p w:rsidR="001E2894" w:rsidRDefault="001E2894" w:rsidP="003952F9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CF1A2E">
              <w:rPr>
                <w:rFonts w:ascii="Times New Roman" w:hAnsi="Times New Roman"/>
                <w:sz w:val="21"/>
                <w:szCs w:val="21"/>
                <w:lang w:val="ru-RU"/>
              </w:rPr>
              <w:t>0.018x0.0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18</w:t>
            </w:r>
            <w:r w:rsidRPr="00CF1A2E">
              <w:rPr>
                <w:rFonts w:ascii="Times New Roman" w:hAnsi="Times New Roman"/>
                <w:sz w:val="21"/>
                <w:szCs w:val="21"/>
                <w:lang w:val="ru-RU"/>
              </w:rPr>
              <w:t>″ 0.018x0.025″</w:t>
            </w:r>
          </w:p>
          <w:p w:rsidR="001E2894" w:rsidRPr="00E94027" w:rsidRDefault="001E2894" w:rsidP="003952F9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CF1A2E">
              <w:rPr>
                <w:rFonts w:ascii="Times New Roman" w:hAnsi="Times New Roman"/>
                <w:sz w:val="21"/>
                <w:szCs w:val="21"/>
                <w:lang w:val="ru-RU"/>
              </w:rPr>
              <w:t>0.019x0.025″</w:t>
            </w:r>
          </w:p>
        </w:tc>
      </w:tr>
      <w:tr w:rsidR="003952F9" w:rsidRPr="009E18F6" w:rsidTr="005B6B82">
        <w:tc>
          <w:tcPr>
            <w:tcW w:w="578" w:type="dxa"/>
          </w:tcPr>
          <w:p w:rsidR="003952F9" w:rsidRPr="00E94027" w:rsidRDefault="003952F9" w:rsidP="003952F9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185" w:type="dxa"/>
          </w:tcPr>
          <w:p w:rsidR="003952F9" w:rsidRPr="009E18F6" w:rsidRDefault="003952F9" w:rsidP="003952F9">
            <w:pPr>
              <w:pStyle w:val="a4"/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Дуга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ортод</w:t>
            </w:r>
            <w:r w:rsidRPr="009E18F6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отническая</w:t>
            </w:r>
            <w:proofErr w:type="spellEnd"/>
          </w:p>
          <w:p w:rsidR="003952F9" w:rsidRDefault="003952F9" w:rsidP="003952F9">
            <w:pPr>
              <w:pStyle w:val="a4"/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</w:pPr>
            <w:proofErr w:type="spellStart"/>
            <w:r w:rsidRPr="009E18F6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Нитиноловая</w:t>
            </w:r>
            <w:proofErr w:type="spellEnd"/>
            <w:r w:rsidRPr="009E18F6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9E18F6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термоактивная</w:t>
            </w:r>
            <w:proofErr w:type="spellEnd"/>
            <w:r w:rsidRPr="009E18F6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круглая</w:t>
            </w:r>
          </w:p>
          <w:p w:rsidR="003952F9" w:rsidRPr="00F44E67" w:rsidRDefault="003952F9" w:rsidP="003952F9">
            <w:pPr>
              <w:pStyle w:val="a4"/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Формы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(</w:t>
            </w:r>
            <w:proofErr w:type="spellStart"/>
            <w:r w:rsidRPr="0005647A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Ovoid</w:t>
            </w:r>
            <w:proofErr w:type="spellEnd"/>
            <w:r w:rsidRPr="0005647A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и </w:t>
            </w:r>
            <w:proofErr w:type="spellStart"/>
            <w:r w:rsidRPr="0005647A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Natural</w:t>
            </w:r>
            <w:proofErr w:type="spellEnd"/>
            <w:r w:rsidRPr="0005647A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9423" w:type="dxa"/>
          </w:tcPr>
          <w:p w:rsidR="003952F9" w:rsidRDefault="003952F9" w:rsidP="003952F9">
            <w:pPr>
              <w:pStyle w:val="a4"/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</w:pPr>
            <w:proofErr w:type="spellStart"/>
            <w:r w:rsidRPr="009E18F6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Нитиноловая</w:t>
            </w:r>
            <w:proofErr w:type="spellEnd"/>
            <w:r w:rsidRPr="009E18F6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9E18F6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термоактивная</w:t>
            </w:r>
            <w:proofErr w:type="spellEnd"/>
            <w:r w:rsidRPr="009E18F6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9E18F6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ортодонтическая</w:t>
            </w:r>
            <w:proofErr w:type="spellEnd"/>
            <w:r w:rsidRPr="009E18F6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дуга</w:t>
            </w: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ru-RU"/>
              </w:rPr>
              <w:t xml:space="preserve"> </w:t>
            </w:r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производится из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сплава никеля и титана.</w:t>
            </w: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ru-RU"/>
              </w:rPr>
              <w:t xml:space="preserve"> </w:t>
            </w:r>
            <w:r w:rsidRPr="009E18F6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При комнатной температуре </w:t>
            </w:r>
            <w:proofErr w:type="spellStart"/>
            <w:r w:rsidRPr="009E18F6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термоактивные</w:t>
            </w:r>
            <w:proofErr w:type="spellEnd"/>
            <w:r w:rsidRPr="009E18F6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9E18F6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нитиноловые</w:t>
            </w:r>
            <w:proofErr w:type="spellEnd"/>
            <w:r w:rsidRPr="009E18F6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дуги достаточно мягкие. Дуга начинает работать при установки ее в полости рта. Температура активации может задаваться различная от 25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9E18F6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до 37 до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градусов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цельсия</w:t>
            </w:r>
            <w:proofErr w:type="spellEnd"/>
            <w:r w:rsidRPr="009E18F6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(активации на результат лечения влияния не оказывает). Охлаждение дуги позволяет сильно деформировать ее при необходимости. Развивают слабые и постоянные силы на протяжении всего </w:t>
            </w:r>
            <w:proofErr w:type="spellStart"/>
            <w:r w:rsidRPr="009E18F6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ортодонтического</w:t>
            </w:r>
            <w:proofErr w:type="spellEnd"/>
            <w:r w:rsidRPr="009E18F6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лечения. </w:t>
            </w:r>
          </w:p>
          <w:p w:rsidR="003952F9" w:rsidRPr="00E94027" w:rsidRDefault="003952F9" w:rsidP="003952F9">
            <w:pPr>
              <w:pStyle w:val="a4"/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</w:pPr>
            <w:proofErr w:type="spellStart"/>
            <w:r w:rsidRPr="00E94027">
              <w:rPr>
                <w:rFonts w:ascii="Times New Roman" w:hAnsi="Times New Roman"/>
                <w:color w:val="000000"/>
                <w:sz w:val="21"/>
                <w:szCs w:val="21"/>
              </w:rPr>
              <w:t>Дуга</w:t>
            </w:r>
            <w:proofErr w:type="spellEnd"/>
            <w:r w:rsidRPr="00E9402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 </w:t>
            </w:r>
            <w:proofErr w:type="spellStart"/>
            <w:r w:rsidRPr="00E94027"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индивидуальной</w:t>
            </w:r>
            <w:proofErr w:type="spellEnd"/>
            <w:r w:rsidRPr="00E9402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027">
              <w:rPr>
                <w:rFonts w:ascii="Times New Roman" w:hAnsi="Times New Roman"/>
                <w:color w:val="000000"/>
                <w:sz w:val="21"/>
                <w:szCs w:val="21"/>
              </w:rPr>
              <w:t>упаковке</w:t>
            </w:r>
            <w:proofErr w:type="spellEnd"/>
            <w:r w:rsidRPr="00E94027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850" w:type="dxa"/>
          </w:tcPr>
          <w:p w:rsidR="003952F9" w:rsidRDefault="003952F9" w:rsidP="003952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шт.</w:t>
            </w:r>
          </w:p>
        </w:tc>
        <w:tc>
          <w:tcPr>
            <w:tcW w:w="1838" w:type="dxa"/>
          </w:tcPr>
          <w:p w:rsidR="003952F9" w:rsidRDefault="003952F9" w:rsidP="003952F9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9E18F6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0.012″ </w:t>
            </w:r>
          </w:p>
          <w:p w:rsidR="003952F9" w:rsidRDefault="003952F9" w:rsidP="003952F9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9E18F6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0.014″ </w:t>
            </w:r>
          </w:p>
          <w:p w:rsidR="003952F9" w:rsidRDefault="003952F9" w:rsidP="003952F9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9E18F6">
              <w:rPr>
                <w:rFonts w:ascii="Times New Roman" w:hAnsi="Times New Roman"/>
                <w:sz w:val="21"/>
                <w:szCs w:val="21"/>
                <w:lang w:val="ru-RU"/>
              </w:rPr>
              <w:t>0.016″</w:t>
            </w:r>
          </w:p>
          <w:p w:rsidR="003952F9" w:rsidRPr="00093333" w:rsidRDefault="003952F9" w:rsidP="003952F9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9E18F6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0.018″</w:t>
            </w:r>
          </w:p>
        </w:tc>
      </w:tr>
      <w:tr w:rsidR="003952F9" w:rsidRPr="00093333" w:rsidTr="005B6B82">
        <w:trPr>
          <w:trHeight w:val="418"/>
        </w:trPr>
        <w:tc>
          <w:tcPr>
            <w:tcW w:w="578" w:type="dxa"/>
          </w:tcPr>
          <w:p w:rsidR="003952F9" w:rsidRPr="00E94027" w:rsidRDefault="003952F9" w:rsidP="003952F9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185" w:type="dxa"/>
          </w:tcPr>
          <w:p w:rsidR="003952F9" w:rsidRPr="009E18F6" w:rsidRDefault="003952F9" w:rsidP="003952F9">
            <w:pPr>
              <w:pStyle w:val="a4"/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Дуга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ортод</w:t>
            </w:r>
            <w:r w:rsidRPr="009E18F6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отническая</w:t>
            </w:r>
            <w:proofErr w:type="spellEnd"/>
          </w:p>
          <w:p w:rsidR="003952F9" w:rsidRDefault="003952F9" w:rsidP="003952F9">
            <w:pPr>
              <w:pStyle w:val="a4"/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</w:pPr>
            <w:proofErr w:type="spellStart"/>
            <w:r w:rsidRPr="009E18F6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Нитиноловая</w:t>
            </w:r>
            <w:proofErr w:type="spellEnd"/>
            <w:r w:rsidRPr="009E18F6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9E18F6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термоактивная</w:t>
            </w:r>
            <w:proofErr w:type="spellEnd"/>
            <w:r w:rsidRPr="009E18F6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прямоугольная</w:t>
            </w:r>
          </w:p>
          <w:p w:rsidR="003952F9" w:rsidRPr="00093333" w:rsidRDefault="003952F9" w:rsidP="003952F9">
            <w:pPr>
              <w:pStyle w:val="a4"/>
              <w:rPr>
                <w:rFonts w:ascii="Arial" w:hAnsi="Arial" w:cs="Arial"/>
                <w:color w:val="997431"/>
                <w:sz w:val="54"/>
                <w:szCs w:val="5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Формы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(</w:t>
            </w:r>
            <w:proofErr w:type="spellStart"/>
            <w:r w:rsidRPr="0005647A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Ovoid</w:t>
            </w:r>
            <w:proofErr w:type="spellEnd"/>
            <w:r w:rsidRPr="0005647A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и </w:t>
            </w:r>
            <w:proofErr w:type="spellStart"/>
            <w:r w:rsidRPr="0005647A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Natural</w:t>
            </w:r>
            <w:proofErr w:type="spellEnd"/>
            <w:r w:rsidRPr="0005647A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9423" w:type="dxa"/>
          </w:tcPr>
          <w:p w:rsidR="003952F9" w:rsidRDefault="003952F9" w:rsidP="003952F9">
            <w:pPr>
              <w:pStyle w:val="a4"/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</w:pPr>
            <w:proofErr w:type="spellStart"/>
            <w:r w:rsidRPr="009E18F6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Нитиноловая</w:t>
            </w:r>
            <w:proofErr w:type="spellEnd"/>
            <w:r w:rsidRPr="009E18F6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9E18F6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термоактивная</w:t>
            </w:r>
            <w:proofErr w:type="spellEnd"/>
            <w:r w:rsidRPr="009E18F6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9E18F6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ортодонтическая</w:t>
            </w:r>
            <w:proofErr w:type="spellEnd"/>
            <w:r w:rsidRPr="009E18F6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дуга</w:t>
            </w: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ru-RU"/>
              </w:rPr>
              <w:t xml:space="preserve"> </w:t>
            </w:r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производится из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сплава никеля и титана.</w:t>
            </w: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ru-RU"/>
              </w:rPr>
              <w:t xml:space="preserve"> </w:t>
            </w:r>
            <w:r w:rsidRPr="009E18F6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При комнатной температуре </w:t>
            </w:r>
            <w:proofErr w:type="spellStart"/>
            <w:r w:rsidRPr="009E18F6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термоактивные</w:t>
            </w:r>
            <w:proofErr w:type="spellEnd"/>
            <w:r w:rsidRPr="009E18F6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9E18F6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нитиноловые</w:t>
            </w:r>
            <w:proofErr w:type="spellEnd"/>
            <w:r w:rsidRPr="009E18F6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дуги достаточно мягкие. Дуга начинает работать при установки ее в полости рта. Температура активации может задаваться различная от 25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9E18F6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до 37 до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градусов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цельсия</w:t>
            </w:r>
            <w:proofErr w:type="spellEnd"/>
            <w:r w:rsidRPr="009E18F6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(активации на результат лечения влияния не оказывает). Охлаждение дуги позволяет сильно деформировать ее при необходимости. Развивают слабые и постоянные силы на протяжении всего </w:t>
            </w:r>
            <w:proofErr w:type="spellStart"/>
            <w:r w:rsidRPr="009E18F6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ортодонтического</w:t>
            </w:r>
            <w:proofErr w:type="spellEnd"/>
            <w:r w:rsidRPr="009E18F6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лечения. </w:t>
            </w:r>
          </w:p>
          <w:p w:rsidR="003952F9" w:rsidRPr="00E94027" w:rsidRDefault="003952F9" w:rsidP="003952F9">
            <w:pPr>
              <w:pStyle w:val="a4"/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</w:pPr>
            <w:proofErr w:type="spellStart"/>
            <w:r w:rsidRPr="00E94027">
              <w:rPr>
                <w:rFonts w:ascii="Times New Roman" w:hAnsi="Times New Roman"/>
                <w:color w:val="000000"/>
                <w:sz w:val="21"/>
                <w:szCs w:val="21"/>
              </w:rPr>
              <w:t>Дуга</w:t>
            </w:r>
            <w:proofErr w:type="spellEnd"/>
            <w:r w:rsidRPr="00E9402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 </w:t>
            </w:r>
            <w:proofErr w:type="spellStart"/>
            <w:r w:rsidRPr="00E94027"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индивидуальной</w:t>
            </w:r>
            <w:proofErr w:type="spellEnd"/>
            <w:r w:rsidRPr="00E9402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027">
              <w:rPr>
                <w:rFonts w:ascii="Times New Roman" w:hAnsi="Times New Roman"/>
                <w:color w:val="000000"/>
                <w:sz w:val="21"/>
                <w:szCs w:val="21"/>
              </w:rPr>
              <w:t>упаковке</w:t>
            </w:r>
            <w:proofErr w:type="spellEnd"/>
            <w:r w:rsidRPr="00E94027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850" w:type="dxa"/>
          </w:tcPr>
          <w:p w:rsidR="003952F9" w:rsidRDefault="003952F9" w:rsidP="003952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шт.</w:t>
            </w:r>
          </w:p>
        </w:tc>
        <w:tc>
          <w:tcPr>
            <w:tcW w:w="1838" w:type="dxa"/>
          </w:tcPr>
          <w:p w:rsidR="003952F9" w:rsidRPr="009E18F6" w:rsidRDefault="005B6B82" w:rsidP="005B6B82">
            <w:pPr>
              <w:jc w:val="center"/>
            </w:pPr>
            <w:r w:rsidRPr="0005647A">
              <w:rPr>
                <w:rFonts w:ascii="Times New Roman" w:hAnsi="Times New Roman"/>
                <w:sz w:val="21"/>
                <w:szCs w:val="21"/>
              </w:rPr>
              <w:t>0.014x0.025″ 0.016x0.016″ 0.016x0.022″ 0.016x0.025″ 0.017x0.022″ 0.017x0.025″ 0.018x0.018″ 0.018x0.022″ 0.018x0.025″ 0.019x0.025″</w:t>
            </w:r>
          </w:p>
        </w:tc>
      </w:tr>
      <w:tr w:rsidR="001E2894" w:rsidRPr="0005647A" w:rsidTr="005B6B82">
        <w:trPr>
          <w:trHeight w:val="361"/>
        </w:trPr>
        <w:tc>
          <w:tcPr>
            <w:tcW w:w="578" w:type="dxa"/>
          </w:tcPr>
          <w:p w:rsidR="001E2894" w:rsidRPr="00E94027" w:rsidRDefault="001E2894" w:rsidP="001E2894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185" w:type="dxa"/>
          </w:tcPr>
          <w:p w:rsidR="001E2894" w:rsidRPr="009E18F6" w:rsidRDefault="001E2894" w:rsidP="003F1458">
            <w:pPr>
              <w:pStyle w:val="a4"/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Дуга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ортод</w:t>
            </w:r>
            <w:r w:rsidRPr="009E18F6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отническая</w:t>
            </w:r>
            <w:proofErr w:type="spellEnd"/>
          </w:p>
          <w:p w:rsidR="001E2894" w:rsidRDefault="001E2894" w:rsidP="003F1458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1"/>
                <w:szCs w:val="21"/>
              </w:rPr>
            </w:pPr>
            <w:proofErr w:type="spellStart"/>
            <w:r w:rsidRPr="0005647A"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1"/>
                <w:szCs w:val="21"/>
              </w:rPr>
              <w:t>Н</w:t>
            </w:r>
            <w:r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1"/>
                <w:szCs w:val="21"/>
              </w:rPr>
              <w:t>итиноловая</w:t>
            </w:r>
            <w:proofErr w:type="spellEnd"/>
          </w:p>
          <w:p w:rsidR="001E2894" w:rsidRPr="0005647A" w:rsidRDefault="001E2894" w:rsidP="003F1458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1"/>
                <w:szCs w:val="21"/>
              </w:rPr>
              <w:t>суперэластичная</w:t>
            </w:r>
          </w:p>
          <w:p w:rsidR="001E2894" w:rsidRDefault="001E2894" w:rsidP="003F1458">
            <w:pPr>
              <w:pStyle w:val="a4"/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круглая</w:t>
            </w:r>
          </w:p>
          <w:p w:rsidR="001E2894" w:rsidRPr="00752E37" w:rsidRDefault="003952F9" w:rsidP="003F1458">
            <w:pPr>
              <w:pStyle w:val="a4"/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Формы</w:t>
            </w:r>
            <w:r w:rsidRPr="00D13AB3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(</w:t>
            </w:r>
            <w:proofErr w:type="spellStart"/>
            <w:r w:rsidRPr="0005647A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Ovoid</w:t>
            </w:r>
            <w:proofErr w:type="spellEnd"/>
            <w:r w:rsidRPr="0005647A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и </w:t>
            </w:r>
            <w:proofErr w:type="spellStart"/>
            <w:r w:rsidRPr="0005647A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Natural</w:t>
            </w:r>
            <w:proofErr w:type="spellEnd"/>
            <w:r w:rsidRPr="0005647A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9423" w:type="dxa"/>
          </w:tcPr>
          <w:p w:rsidR="001E2894" w:rsidRDefault="001E2894" w:rsidP="003F1458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1"/>
                <w:szCs w:val="21"/>
              </w:rPr>
            </w:pPr>
            <w:proofErr w:type="spellStart"/>
            <w:r w:rsidRPr="0005647A"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1"/>
                <w:szCs w:val="21"/>
              </w:rPr>
              <w:t>Нитиноловая</w:t>
            </w:r>
            <w:proofErr w:type="spellEnd"/>
            <w:r w:rsidRPr="0005647A"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1"/>
                <w:szCs w:val="21"/>
              </w:rPr>
              <w:t>суперэластичная</w:t>
            </w:r>
            <w:r w:rsidRPr="0005647A"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5647A"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1"/>
                <w:szCs w:val="21"/>
              </w:rPr>
              <w:t>ортодонтическая</w:t>
            </w:r>
            <w:proofErr w:type="spellEnd"/>
            <w:r w:rsidRPr="0005647A"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1"/>
                <w:szCs w:val="21"/>
              </w:rPr>
              <w:t xml:space="preserve"> дуга производится из сплава никеля и титана</w:t>
            </w:r>
            <w:r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1"/>
                <w:szCs w:val="21"/>
              </w:rPr>
              <w:t>.</w:t>
            </w:r>
            <w:r w:rsidRPr="0005647A"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1"/>
                <w:szCs w:val="21"/>
              </w:rPr>
              <w:t xml:space="preserve"> Создают незначительные силы, которые остаются неизменными на протяжении всего периода лечения. Легкая установка, даже при большой скученности. Устойчивость к деформациям. Ожидаемый результат лечения и уменьшение дискомфорта для пациента.</w:t>
            </w:r>
          </w:p>
          <w:p w:rsidR="001E2894" w:rsidRPr="00F649EA" w:rsidRDefault="001E2894" w:rsidP="003F1458">
            <w:r w:rsidRPr="00E94027">
              <w:rPr>
                <w:rFonts w:ascii="Times New Roman" w:hAnsi="Times New Roman"/>
                <w:color w:val="000000"/>
                <w:sz w:val="21"/>
                <w:szCs w:val="21"/>
              </w:rPr>
              <w:t>Дуга в индивидуальной упаковке.</w:t>
            </w:r>
          </w:p>
        </w:tc>
        <w:tc>
          <w:tcPr>
            <w:tcW w:w="850" w:type="dxa"/>
          </w:tcPr>
          <w:p w:rsidR="001E2894" w:rsidRDefault="003952F9" w:rsidP="00123C2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1E2894">
              <w:rPr>
                <w:rFonts w:ascii="Times New Roman" w:hAnsi="Times New Roman" w:cs="Times New Roman"/>
                <w:sz w:val="21"/>
                <w:szCs w:val="21"/>
              </w:rPr>
              <w:t xml:space="preserve"> шт.</w:t>
            </w:r>
          </w:p>
        </w:tc>
        <w:tc>
          <w:tcPr>
            <w:tcW w:w="1838" w:type="dxa"/>
          </w:tcPr>
          <w:p w:rsidR="001E2894" w:rsidRDefault="001E2894" w:rsidP="003F1458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05647A">
              <w:rPr>
                <w:rFonts w:ascii="Times New Roman" w:hAnsi="Times New Roman"/>
                <w:sz w:val="21"/>
                <w:szCs w:val="21"/>
                <w:lang w:val="ru-RU"/>
              </w:rPr>
              <w:t>0.012″</w:t>
            </w:r>
          </w:p>
          <w:p w:rsidR="001E2894" w:rsidRDefault="001E2894" w:rsidP="003F1458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05647A">
              <w:rPr>
                <w:rFonts w:ascii="Times New Roman" w:hAnsi="Times New Roman"/>
                <w:sz w:val="21"/>
                <w:szCs w:val="21"/>
                <w:lang w:val="ru-RU"/>
              </w:rPr>
              <w:t>0.014″</w:t>
            </w:r>
          </w:p>
          <w:p w:rsidR="001E2894" w:rsidRDefault="001E2894" w:rsidP="003F1458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05647A">
              <w:rPr>
                <w:rFonts w:ascii="Times New Roman" w:hAnsi="Times New Roman"/>
                <w:sz w:val="21"/>
                <w:szCs w:val="21"/>
                <w:lang w:val="ru-RU"/>
              </w:rPr>
              <w:t>0.016″</w:t>
            </w:r>
          </w:p>
          <w:p w:rsidR="001E2894" w:rsidRDefault="001E2894" w:rsidP="003F1458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05647A">
              <w:rPr>
                <w:rFonts w:ascii="Times New Roman" w:hAnsi="Times New Roman"/>
                <w:sz w:val="21"/>
                <w:szCs w:val="21"/>
                <w:lang w:val="ru-RU"/>
              </w:rPr>
              <w:t>0.018″</w:t>
            </w:r>
          </w:p>
          <w:p w:rsidR="001E2894" w:rsidRPr="0005647A" w:rsidRDefault="001E2894" w:rsidP="003F1458">
            <w:pPr>
              <w:jc w:val="center"/>
            </w:pPr>
          </w:p>
        </w:tc>
      </w:tr>
      <w:tr w:rsidR="001E2894" w:rsidRPr="00093333" w:rsidTr="005B6B82">
        <w:trPr>
          <w:trHeight w:val="4138"/>
        </w:trPr>
        <w:tc>
          <w:tcPr>
            <w:tcW w:w="578" w:type="dxa"/>
          </w:tcPr>
          <w:p w:rsidR="001E2894" w:rsidRPr="00E94027" w:rsidRDefault="001E2894" w:rsidP="001E2894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185" w:type="dxa"/>
          </w:tcPr>
          <w:p w:rsidR="001E2894" w:rsidRPr="009E18F6" w:rsidRDefault="001E2894" w:rsidP="003F1458">
            <w:pPr>
              <w:pStyle w:val="a4"/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Дуга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ортод</w:t>
            </w:r>
            <w:r w:rsidRPr="009E18F6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отническая</w:t>
            </w:r>
            <w:proofErr w:type="spellEnd"/>
          </w:p>
          <w:p w:rsidR="001E2894" w:rsidRDefault="001E2894" w:rsidP="003F1458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1"/>
                <w:szCs w:val="21"/>
              </w:rPr>
            </w:pPr>
            <w:proofErr w:type="spellStart"/>
            <w:r w:rsidRPr="0005647A"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1"/>
                <w:szCs w:val="21"/>
              </w:rPr>
              <w:t>Н</w:t>
            </w:r>
            <w:r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1"/>
                <w:szCs w:val="21"/>
              </w:rPr>
              <w:t>итиноловая</w:t>
            </w:r>
            <w:proofErr w:type="spellEnd"/>
          </w:p>
          <w:p w:rsidR="001E2894" w:rsidRPr="0005647A" w:rsidRDefault="001E2894" w:rsidP="003F1458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1"/>
                <w:szCs w:val="21"/>
              </w:rPr>
              <w:t>суперэластичная</w:t>
            </w:r>
          </w:p>
          <w:p w:rsidR="001E2894" w:rsidRDefault="001E2894" w:rsidP="003F1458">
            <w:pPr>
              <w:pStyle w:val="a4"/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прямоугольная</w:t>
            </w:r>
          </w:p>
          <w:p w:rsidR="001E2894" w:rsidRPr="00752E37" w:rsidRDefault="003952F9" w:rsidP="003F1458">
            <w:pPr>
              <w:pStyle w:val="a4"/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Формы</w:t>
            </w:r>
            <w:r w:rsidRPr="005B6B82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(</w:t>
            </w:r>
            <w:proofErr w:type="spellStart"/>
            <w:r w:rsidRPr="0005647A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Ovoid</w:t>
            </w:r>
            <w:proofErr w:type="spellEnd"/>
            <w:r w:rsidRPr="0005647A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и </w:t>
            </w:r>
            <w:proofErr w:type="spellStart"/>
            <w:r w:rsidRPr="0005647A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Natural</w:t>
            </w:r>
            <w:proofErr w:type="spellEnd"/>
            <w:r w:rsidRPr="0005647A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9423" w:type="dxa"/>
          </w:tcPr>
          <w:p w:rsidR="001E2894" w:rsidRDefault="001E2894" w:rsidP="003F1458">
            <w:pPr>
              <w:pStyle w:val="a4"/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</w:pPr>
            <w:proofErr w:type="spellStart"/>
            <w:r w:rsidRPr="0005647A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Нитиноловая</w:t>
            </w:r>
            <w:proofErr w:type="spellEnd"/>
            <w:r w:rsidRPr="0005647A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суперэластичная </w:t>
            </w:r>
            <w:proofErr w:type="spellStart"/>
            <w:r w:rsidRPr="0005647A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ортодонтическая</w:t>
            </w:r>
            <w:proofErr w:type="spellEnd"/>
            <w:r w:rsidRPr="0005647A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дуга производится из сплава никеля и титана. Создают незначительные силы, которые остаются неизменными на протяжении всего периода лечения. Легкая установка, даже при большой скученности. Устойчивость к деформациям. Ожидаемый результат лечения и уменьшение дискомфорта для пациента.</w:t>
            </w:r>
          </w:p>
          <w:p w:rsidR="001E2894" w:rsidRPr="00E94027" w:rsidRDefault="001E2894" w:rsidP="003F1458">
            <w:pPr>
              <w:pStyle w:val="a4"/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</w:pPr>
            <w:proofErr w:type="spellStart"/>
            <w:r w:rsidRPr="00E94027">
              <w:rPr>
                <w:rFonts w:ascii="Times New Roman" w:hAnsi="Times New Roman"/>
                <w:color w:val="000000"/>
                <w:sz w:val="21"/>
                <w:szCs w:val="21"/>
              </w:rPr>
              <w:t>Дуга</w:t>
            </w:r>
            <w:proofErr w:type="spellEnd"/>
            <w:r w:rsidRPr="00E9402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 </w:t>
            </w:r>
            <w:proofErr w:type="spellStart"/>
            <w:r w:rsidRPr="00E94027"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индивидуальной</w:t>
            </w:r>
            <w:proofErr w:type="spellEnd"/>
            <w:r w:rsidRPr="00E9402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4027">
              <w:rPr>
                <w:rFonts w:ascii="Times New Roman" w:hAnsi="Times New Roman"/>
                <w:color w:val="000000"/>
                <w:sz w:val="21"/>
                <w:szCs w:val="21"/>
              </w:rPr>
              <w:t>упаковке</w:t>
            </w:r>
            <w:proofErr w:type="spellEnd"/>
            <w:r w:rsidRPr="00E94027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850" w:type="dxa"/>
          </w:tcPr>
          <w:p w:rsidR="001E2894" w:rsidRDefault="003952F9" w:rsidP="003F1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1E2894">
              <w:rPr>
                <w:rFonts w:ascii="Times New Roman" w:hAnsi="Times New Roman" w:cs="Times New Roman"/>
                <w:sz w:val="21"/>
                <w:szCs w:val="21"/>
              </w:rPr>
              <w:t xml:space="preserve"> шт.</w:t>
            </w:r>
          </w:p>
        </w:tc>
        <w:tc>
          <w:tcPr>
            <w:tcW w:w="1838" w:type="dxa"/>
          </w:tcPr>
          <w:p w:rsidR="001E2894" w:rsidRPr="00093333" w:rsidRDefault="001E2894" w:rsidP="003F1458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05647A">
              <w:rPr>
                <w:rFonts w:ascii="Times New Roman" w:hAnsi="Times New Roman"/>
                <w:sz w:val="21"/>
                <w:szCs w:val="21"/>
                <w:lang w:val="ru-RU"/>
              </w:rPr>
              <w:t>0.014x0.025″ 0.016x0.016″ 0.016x0.022″ 0.016x0.025″ 0.017x0.022″ 0.017x0.025″ 0.018x0.018″ 0.018x0.022″ 0.018x0.025″ 0.019x0.025″</w:t>
            </w:r>
          </w:p>
        </w:tc>
      </w:tr>
      <w:tr w:rsidR="001E2894" w:rsidRPr="00093333" w:rsidTr="005B6B82">
        <w:trPr>
          <w:trHeight w:val="1731"/>
        </w:trPr>
        <w:tc>
          <w:tcPr>
            <w:tcW w:w="578" w:type="dxa"/>
          </w:tcPr>
          <w:p w:rsidR="001E2894" w:rsidRPr="00E94027" w:rsidRDefault="001E2894" w:rsidP="001E2894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185" w:type="dxa"/>
          </w:tcPr>
          <w:p w:rsidR="001E2894" w:rsidRDefault="001E2894" w:rsidP="003F1458">
            <w:pPr>
              <w:pStyle w:val="a4"/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Дуга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ортодонтическая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стальная </w:t>
            </w:r>
          </w:p>
          <w:p w:rsidR="001E2894" w:rsidRDefault="001E2894" w:rsidP="003F1458">
            <w:pPr>
              <w:pStyle w:val="a4"/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круглая</w:t>
            </w:r>
          </w:p>
          <w:p w:rsidR="001E2894" w:rsidRPr="00752E37" w:rsidRDefault="003952F9" w:rsidP="003F1458">
            <w:pPr>
              <w:pStyle w:val="a4"/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Формы</w:t>
            </w:r>
            <w:r w:rsidRPr="00D13AB3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: </w:t>
            </w:r>
            <w:r w:rsidR="001E2894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(</w:t>
            </w:r>
            <w:proofErr w:type="spellStart"/>
            <w:r w:rsidR="001E2894" w:rsidRPr="0005647A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Ovoid</w:t>
            </w:r>
            <w:proofErr w:type="spellEnd"/>
            <w:r w:rsidR="001E2894" w:rsidRPr="0005647A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="001E2894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и </w:t>
            </w:r>
            <w:proofErr w:type="spellStart"/>
            <w:r w:rsidR="001E2894" w:rsidRPr="0005647A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Natural</w:t>
            </w:r>
            <w:proofErr w:type="spellEnd"/>
            <w:r w:rsidR="001E2894" w:rsidRPr="0005647A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9423" w:type="dxa"/>
          </w:tcPr>
          <w:p w:rsidR="001E2894" w:rsidRPr="00F649EA" w:rsidRDefault="001E2894" w:rsidP="003952F9">
            <w:pPr>
              <w:pStyle w:val="a4"/>
              <w:rPr>
                <w:rFonts w:ascii="Graphik" w:hAnsi="Graphik"/>
                <w:shd w:val="clear" w:color="auto" w:fill="FFFFFF"/>
                <w:lang w:val="ru-RU"/>
              </w:rPr>
            </w:pPr>
            <w:r w:rsidRPr="00F649EA">
              <w:rPr>
                <w:rFonts w:ascii="Graphik" w:hAnsi="Graphik"/>
                <w:shd w:val="clear" w:color="auto" w:fill="FFFFFF"/>
                <w:lang w:val="ru-RU"/>
              </w:rPr>
              <w:t>Стальная дуга о</w:t>
            </w:r>
            <w:r>
              <w:rPr>
                <w:rFonts w:ascii="Graphik" w:hAnsi="Graphik"/>
                <w:shd w:val="clear" w:color="auto" w:fill="FFFFFF"/>
                <w:lang w:val="ru-RU"/>
              </w:rPr>
              <w:t>блада</w:t>
            </w:r>
            <w:r w:rsidRPr="00F649EA">
              <w:rPr>
                <w:rFonts w:ascii="Graphik" w:hAnsi="Graphik"/>
                <w:shd w:val="clear" w:color="auto" w:fill="FFFFFF"/>
                <w:lang w:val="ru-RU"/>
              </w:rPr>
              <w:t xml:space="preserve">ет самой высокой жесткостью из </w:t>
            </w:r>
            <w:proofErr w:type="spellStart"/>
            <w:r w:rsidRPr="00F649EA">
              <w:rPr>
                <w:rFonts w:ascii="Graphik" w:hAnsi="Graphik"/>
                <w:shd w:val="clear" w:color="auto" w:fill="FFFFFF"/>
                <w:lang w:val="ru-RU"/>
              </w:rPr>
              <w:t>ортодонтических</w:t>
            </w:r>
            <w:proofErr w:type="spellEnd"/>
            <w:r w:rsidRPr="00F649EA">
              <w:rPr>
                <w:rFonts w:ascii="Graphik" w:hAnsi="Graphik"/>
                <w:shd w:val="clear" w:color="auto" w:fill="FFFFFF"/>
                <w:lang w:val="ru-RU"/>
              </w:rPr>
              <w:t xml:space="preserve"> сплавов. Основное применение находят в ситуациях, когда нужна высокая стабильность дуги в вертикальном и </w:t>
            </w:r>
            <w:proofErr w:type="spellStart"/>
            <w:r w:rsidRPr="00F649EA">
              <w:rPr>
                <w:rFonts w:ascii="Graphik" w:hAnsi="Graphik"/>
                <w:shd w:val="clear" w:color="auto" w:fill="FFFFFF"/>
                <w:lang w:val="ru-RU"/>
              </w:rPr>
              <w:t>трансверзальном</w:t>
            </w:r>
            <w:proofErr w:type="spellEnd"/>
            <w:r w:rsidRPr="00F649EA">
              <w:rPr>
                <w:rFonts w:ascii="Graphik" w:hAnsi="Graphik"/>
                <w:shd w:val="clear" w:color="auto" w:fill="FFFFFF"/>
                <w:lang w:val="ru-RU"/>
              </w:rPr>
              <w:t xml:space="preserve"> направлениях.</w:t>
            </w:r>
            <w:r w:rsidRPr="00F649EA">
              <w:rPr>
                <w:rFonts w:ascii="Graphik" w:hAnsi="Graphik"/>
                <w:shd w:val="clear" w:color="auto" w:fill="FFFFFF"/>
                <w:lang w:val="ru-RU"/>
              </w:rPr>
              <w:br/>
              <w:t>Это, как правило, этапы закрытия пространств от удаления зубов, коррекции формы и соотношения зубных рядов во всех плоскостях и т. д. Дуга в индивидуальной упаковке.</w:t>
            </w:r>
          </w:p>
        </w:tc>
        <w:tc>
          <w:tcPr>
            <w:tcW w:w="850" w:type="dxa"/>
          </w:tcPr>
          <w:p w:rsidR="001E2894" w:rsidRDefault="003952F9" w:rsidP="003F1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1E2894">
              <w:rPr>
                <w:rFonts w:ascii="Times New Roman" w:hAnsi="Times New Roman" w:cs="Times New Roman"/>
                <w:sz w:val="21"/>
                <w:szCs w:val="21"/>
              </w:rPr>
              <w:t xml:space="preserve"> шт.</w:t>
            </w:r>
          </w:p>
        </w:tc>
        <w:tc>
          <w:tcPr>
            <w:tcW w:w="1838" w:type="dxa"/>
          </w:tcPr>
          <w:p w:rsidR="003952F9" w:rsidRDefault="001E2894" w:rsidP="003F1458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794CFC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0.014″ </w:t>
            </w:r>
          </w:p>
          <w:p w:rsidR="003952F9" w:rsidRDefault="001E2894" w:rsidP="003F1458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794CFC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0.016″ </w:t>
            </w:r>
          </w:p>
          <w:p w:rsidR="003952F9" w:rsidRDefault="001E2894" w:rsidP="003F1458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794CFC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0.018″ </w:t>
            </w:r>
          </w:p>
          <w:p w:rsidR="001E2894" w:rsidRPr="00093333" w:rsidRDefault="001E2894" w:rsidP="003F1458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794CFC">
              <w:rPr>
                <w:rFonts w:ascii="Times New Roman" w:hAnsi="Times New Roman"/>
                <w:sz w:val="21"/>
                <w:szCs w:val="21"/>
                <w:lang w:val="ru-RU"/>
              </w:rPr>
              <w:t>0.020″</w:t>
            </w:r>
          </w:p>
        </w:tc>
      </w:tr>
      <w:tr w:rsidR="001E2894" w:rsidRPr="00093333" w:rsidTr="005B6B82">
        <w:tc>
          <w:tcPr>
            <w:tcW w:w="578" w:type="dxa"/>
          </w:tcPr>
          <w:p w:rsidR="001E2894" w:rsidRPr="00E94027" w:rsidRDefault="001E2894" w:rsidP="001E2894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185" w:type="dxa"/>
          </w:tcPr>
          <w:p w:rsidR="001E2894" w:rsidRDefault="001E2894" w:rsidP="003F1458">
            <w:pPr>
              <w:pStyle w:val="a4"/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Дуга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ортодонтическая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стальная </w:t>
            </w:r>
          </w:p>
          <w:p w:rsidR="001E2894" w:rsidRDefault="001E2894" w:rsidP="003F1458">
            <w:pPr>
              <w:pStyle w:val="a4"/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прямоугольная</w:t>
            </w:r>
          </w:p>
          <w:p w:rsidR="001E2894" w:rsidRPr="00752E37" w:rsidRDefault="003952F9" w:rsidP="003F1458">
            <w:pPr>
              <w:pStyle w:val="a4"/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Формы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(</w:t>
            </w:r>
            <w:proofErr w:type="spellStart"/>
            <w:r w:rsidRPr="0005647A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Ovoid</w:t>
            </w:r>
            <w:proofErr w:type="spellEnd"/>
            <w:r w:rsidRPr="0005647A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и </w:t>
            </w:r>
            <w:proofErr w:type="spellStart"/>
            <w:r w:rsidRPr="0005647A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Natural</w:t>
            </w:r>
            <w:proofErr w:type="spellEnd"/>
            <w:r w:rsidRPr="0005647A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9423" w:type="dxa"/>
          </w:tcPr>
          <w:p w:rsidR="001E2894" w:rsidRPr="00E94027" w:rsidRDefault="001E2894" w:rsidP="003952F9">
            <w:pPr>
              <w:pStyle w:val="a4"/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</w:pPr>
            <w:r w:rsidRPr="00F649EA">
              <w:rPr>
                <w:rFonts w:ascii="Graphik" w:hAnsi="Graphik"/>
                <w:shd w:val="clear" w:color="auto" w:fill="FFFFFF"/>
                <w:lang w:val="ru-RU"/>
              </w:rPr>
              <w:t>Стальная дуга о</w:t>
            </w:r>
            <w:r>
              <w:rPr>
                <w:rFonts w:ascii="Graphik" w:hAnsi="Graphik"/>
                <w:shd w:val="clear" w:color="auto" w:fill="FFFFFF"/>
                <w:lang w:val="ru-RU"/>
              </w:rPr>
              <w:t>блада</w:t>
            </w:r>
            <w:r w:rsidRPr="00F649EA">
              <w:rPr>
                <w:rFonts w:ascii="Graphik" w:hAnsi="Graphik"/>
                <w:shd w:val="clear" w:color="auto" w:fill="FFFFFF"/>
                <w:lang w:val="ru-RU"/>
              </w:rPr>
              <w:t xml:space="preserve">ет самой высокой жесткостью из </w:t>
            </w:r>
            <w:proofErr w:type="spellStart"/>
            <w:r w:rsidRPr="00F649EA">
              <w:rPr>
                <w:rFonts w:ascii="Graphik" w:hAnsi="Graphik"/>
                <w:shd w:val="clear" w:color="auto" w:fill="FFFFFF"/>
                <w:lang w:val="ru-RU"/>
              </w:rPr>
              <w:t>ортодонтических</w:t>
            </w:r>
            <w:proofErr w:type="spellEnd"/>
            <w:r w:rsidRPr="00F649EA">
              <w:rPr>
                <w:rFonts w:ascii="Graphik" w:hAnsi="Graphik"/>
                <w:shd w:val="clear" w:color="auto" w:fill="FFFFFF"/>
                <w:lang w:val="ru-RU"/>
              </w:rPr>
              <w:t xml:space="preserve"> сплавов. Основное применение находят в ситуациях, когда нужна высокая стабильность дуги в вертикальном и </w:t>
            </w:r>
            <w:proofErr w:type="spellStart"/>
            <w:r w:rsidRPr="00F649EA">
              <w:rPr>
                <w:rFonts w:ascii="Graphik" w:hAnsi="Graphik"/>
                <w:shd w:val="clear" w:color="auto" w:fill="FFFFFF"/>
                <w:lang w:val="ru-RU"/>
              </w:rPr>
              <w:t>трансверзальном</w:t>
            </w:r>
            <w:proofErr w:type="spellEnd"/>
            <w:r w:rsidRPr="00F649EA">
              <w:rPr>
                <w:rFonts w:ascii="Graphik" w:hAnsi="Graphik"/>
                <w:shd w:val="clear" w:color="auto" w:fill="FFFFFF"/>
                <w:lang w:val="ru-RU"/>
              </w:rPr>
              <w:t xml:space="preserve"> направлениях.</w:t>
            </w:r>
            <w:r w:rsidRPr="00F649EA">
              <w:rPr>
                <w:rFonts w:ascii="Graphik" w:hAnsi="Graphik"/>
                <w:shd w:val="clear" w:color="auto" w:fill="FFFFFF"/>
                <w:lang w:val="ru-RU"/>
              </w:rPr>
              <w:br/>
              <w:t>Это, как правило, этапы закрытия пространств от удаления зубов, коррекции формы и соотношения зубных рядов во всех плоскостях и т. д. Дуга в индивидуальной упаковке.</w:t>
            </w:r>
          </w:p>
        </w:tc>
        <w:tc>
          <w:tcPr>
            <w:tcW w:w="850" w:type="dxa"/>
          </w:tcPr>
          <w:p w:rsidR="001E2894" w:rsidRDefault="003952F9" w:rsidP="003F1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1E2894">
              <w:rPr>
                <w:rFonts w:ascii="Times New Roman" w:hAnsi="Times New Roman" w:cs="Times New Roman"/>
                <w:sz w:val="21"/>
                <w:szCs w:val="21"/>
              </w:rPr>
              <w:t xml:space="preserve"> шт.</w:t>
            </w:r>
          </w:p>
        </w:tc>
        <w:tc>
          <w:tcPr>
            <w:tcW w:w="1838" w:type="dxa"/>
          </w:tcPr>
          <w:p w:rsidR="001E2894" w:rsidRPr="00093333" w:rsidRDefault="001E2894" w:rsidP="003F1458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794CFC">
              <w:rPr>
                <w:rFonts w:ascii="Times New Roman" w:hAnsi="Times New Roman"/>
                <w:sz w:val="21"/>
                <w:szCs w:val="21"/>
                <w:lang w:val="ru-RU"/>
              </w:rPr>
              <w:t>0.014x0.025″ 0.016x0.016″ 0.016x0.022″ 0.016x0.025″ 0.017x0.022″ 0.017x0.025″ 0.018x0.018″ 0.018x0.022″ 0.018x0.025″ 0.019x0.025″ 0.020x0.020″ 0.021x0.025″</w:t>
            </w:r>
          </w:p>
        </w:tc>
      </w:tr>
      <w:tr w:rsidR="003952F9" w:rsidRPr="00093333" w:rsidTr="005B6B82">
        <w:tc>
          <w:tcPr>
            <w:tcW w:w="578" w:type="dxa"/>
          </w:tcPr>
          <w:p w:rsidR="003952F9" w:rsidRPr="00E94027" w:rsidRDefault="003952F9" w:rsidP="003952F9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185" w:type="dxa"/>
          </w:tcPr>
          <w:p w:rsidR="003952F9" w:rsidRDefault="003952F9" w:rsidP="003952F9">
            <w:pPr>
              <w:pStyle w:val="a4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52E3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Дуга </w:t>
            </w:r>
            <w:proofErr w:type="spellStart"/>
            <w:r w:rsidRPr="00752E3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ортодонтическая</w:t>
            </w:r>
            <w:proofErr w:type="spellEnd"/>
            <w:r w:rsidRPr="00752E3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752E3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реверсионная</w:t>
            </w:r>
            <w:proofErr w:type="spellEnd"/>
            <w:r w:rsidRPr="00752E3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</w:t>
            </w:r>
          </w:p>
          <w:p w:rsidR="003952F9" w:rsidRPr="004000BE" w:rsidRDefault="003952F9" w:rsidP="003952F9">
            <w:pPr>
              <w:pStyle w:val="a4"/>
              <w:rPr>
                <w:rFonts w:ascii="Times New Roman" w:eastAsiaTheme="minorHAnsi" w:hAnsi="Times New Roman"/>
                <w:bCs/>
                <w:sz w:val="21"/>
                <w:szCs w:val="21"/>
                <w:lang w:val="ru-RU"/>
              </w:rPr>
            </w:pPr>
            <w:r>
              <w:rPr>
                <w:rFonts w:ascii="Times New Roman" w:eastAsiaTheme="minorHAnsi" w:hAnsi="Times New Roman"/>
                <w:bCs/>
                <w:sz w:val="21"/>
                <w:szCs w:val="21"/>
                <w:lang w:val="ru-RU"/>
              </w:rPr>
              <w:t>круглая</w:t>
            </w:r>
          </w:p>
        </w:tc>
        <w:tc>
          <w:tcPr>
            <w:tcW w:w="9423" w:type="dxa"/>
          </w:tcPr>
          <w:p w:rsidR="003952F9" w:rsidRPr="00E94027" w:rsidRDefault="003952F9" w:rsidP="003952F9">
            <w:pPr>
              <w:pStyle w:val="a4"/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</w:pPr>
            <w:proofErr w:type="spellStart"/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Реверсионная</w:t>
            </w:r>
            <w:proofErr w:type="spellEnd"/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ортодонтическая</w:t>
            </w:r>
            <w:proofErr w:type="spellEnd"/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дуга производится из сплава никеля и титана. В переднем участке (в области резцов) заводским способом нанесен </w:t>
            </w:r>
            <w:proofErr w:type="spellStart"/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торковый</w:t>
            </w:r>
            <w:proofErr w:type="spellEnd"/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изгиб в 20 градусов. Также в заводских условиях нанесен </w:t>
            </w:r>
            <w:proofErr w:type="spellStart"/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реверсионный</w:t>
            </w:r>
            <w:proofErr w:type="spellEnd"/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изгиб по кривой </w:t>
            </w:r>
            <w:proofErr w:type="spellStart"/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Шпее</w:t>
            </w:r>
            <w:proofErr w:type="spellEnd"/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. Предназначена только для верхней челюсти. Применяется в клинических ситуациях, когда резцам верхней челюсти необходим дополнительный </w:t>
            </w:r>
            <w:proofErr w:type="spellStart"/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торк</w:t>
            </w:r>
            <w:proofErr w:type="spellEnd"/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, для ускорения лечения, а также при необходимости коррекции по кривой </w:t>
            </w:r>
            <w:proofErr w:type="spellStart"/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Шпее</w:t>
            </w:r>
            <w:proofErr w:type="spellEnd"/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на верхней челюсти (экструзия </w:t>
            </w:r>
            <w:proofErr w:type="spellStart"/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премоляров</w:t>
            </w:r>
            <w:proofErr w:type="spellEnd"/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, интрузия резцов). Необходимо подбирать более подходящую по размерам дугу, измеряя гибкой линейкой расстояние от контактного пункта между боковым резцом и клыком с одной стороны до аналогичной точки с противоположной стороны вдоль проволочной дуги. На дугу нанесены три линейные метки с правой стороны пациента. </w:t>
            </w:r>
          </w:p>
          <w:p w:rsidR="003952F9" w:rsidRPr="00E94027" w:rsidRDefault="003952F9" w:rsidP="003952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94027">
              <w:rPr>
                <w:rFonts w:ascii="Times New Roman" w:hAnsi="Times New Roman"/>
                <w:color w:val="000000"/>
                <w:sz w:val="21"/>
                <w:szCs w:val="21"/>
              </w:rPr>
              <w:t>Дуга в индивидуальной упаковке.</w:t>
            </w:r>
          </w:p>
        </w:tc>
        <w:tc>
          <w:tcPr>
            <w:tcW w:w="850" w:type="dxa"/>
          </w:tcPr>
          <w:p w:rsidR="003952F9" w:rsidRDefault="003952F9" w:rsidP="003952F9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шт.</w:t>
            </w:r>
          </w:p>
        </w:tc>
        <w:tc>
          <w:tcPr>
            <w:tcW w:w="1838" w:type="dxa"/>
          </w:tcPr>
          <w:p w:rsidR="003952F9" w:rsidRDefault="003952F9" w:rsidP="003952F9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093333">
              <w:rPr>
                <w:rFonts w:ascii="Times New Roman" w:hAnsi="Times New Roman"/>
                <w:sz w:val="21"/>
                <w:szCs w:val="21"/>
                <w:lang w:val="ru-RU"/>
              </w:rPr>
              <w:t>0.014″</w:t>
            </w:r>
          </w:p>
          <w:p w:rsidR="003952F9" w:rsidRDefault="003952F9" w:rsidP="003952F9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093333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0.016″ </w:t>
            </w:r>
          </w:p>
          <w:p w:rsidR="003952F9" w:rsidRPr="00E94027" w:rsidRDefault="003952F9" w:rsidP="003952F9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093333">
              <w:rPr>
                <w:rFonts w:ascii="Times New Roman" w:hAnsi="Times New Roman"/>
                <w:sz w:val="21"/>
                <w:szCs w:val="21"/>
                <w:lang w:val="ru-RU"/>
              </w:rPr>
              <w:t>0.018″</w:t>
            </w:r>
          </w:p>
        </w:tc>
      </w:tr>
      <w:tr w:rsidR="003952F9" w:rsidRPr="00093333" w:rsidTr="005B6B82">
        <w:trPr>
          <w:trHeight w:val="58"/>
        </w:trPr>
        <w:tc>
          <w:tcPr>
            <w:tcW w:w="578" w:type="dxa"/>
          </w:tcPr>
          <w:p w:rsidR="003952F9" w:rsidRPr="00E94027" w:rsidRDefault="003952F9" w:rsidP="003952F9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185" w:type="dxa"/>
          </w:tcPr>
          <w:p w:rsidR="003952F9" w:rsidRPr="00752E37" w:rsidRDefault="003952F9" w:rsidP="003952F9">
            <w:pPr>
              <w:pStyle w:val="a4"/>
              <w:rPr>
                <w:rFonts w:ascii="Times New Roman" w:eastAsiaTheme="minorHAnsi" w:hAnsi="Times New Roman"/>
                <w:bCs/>
                <w:sz w:val="21"/>
                <w:szCs w:val="21"/>
                <w:lang w:val="ru-RU"/>
              </w:rPr>
            </w:pPr>
            <w:r w:rsidRPr="00752E3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Дуга </w:t>
            </w:r>
            <w:proofErr w:type="spellStart"/>
            <w:r w:rsidRPr="00752E3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ортодонтическая</w:t>
            </w:r>
            <w:proofErr w:type="spellEnd"/>
            <w:r w:rsidRPr="00752E3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752E3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реверсионная</w:t>
            </w:r>
            <w:proofErr w:type="spellEnd"/>
            <w:r w:rsidRPr="00752E3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прямоугольная</w:t>
            </w:r>
          </w:p>
        </w:tc>
        <w:tc>
          <w:tcPr>
            <w:tcW w:w="9423" w:type="dxa"/>
          </w:tcPr>
          <w:p w:rsidR="003952F9" w:rsidRPr="00E94027" w:rsidRDefault="003952F9" w:rsidP="003952F9">
            <w:pPr>
              <w:pStyle w:val="a4"/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</w:pPr>
            <w:proofErr w:type="spellStart"/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Реверсионная</w:t>
            </w:r>
            <w:proofErr w:type="spellEnd"/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ортодонтическая</w:t>
            </w:r>
            <w:proofErr w:type="spellEnd"/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дуга производится из сплава никеля и титана. В переднем участке (в области резцов) заводским способом нанесен </w:t>
            </w:r>
            <w:proofErr w:type="spellStart"/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торковый</w:t>
            </w:r>
            <w:proofErr w:type="spellEnd"/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изгиб в 20 градусов. Также в заводских условиях нанесен </w:t>
            </w:r>
            <w:proofErr w:type="spellStart"/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реверсионный</w:t>
            </w:r>
            <w:proofErr w:type="spellEnd"/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изгиб по кривой </w:t>
            </w:r>
            <w:proofErr w:type="spellStart"/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Шпее</w:t>
            </w:r>
            <w:proofErr w:type="spellEnd"/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. Предназначена только для верхней челюсти. Применяется в клинических ситуациях, когда резцам верхней челюсти необходим дополнительный </w:t>
            </w:r>
            <w:proofErr w:type="spellStart"/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торк</w:t>
            </w:r>
            <w:proofErr w:type="spellEnd"/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, для ускорения лечения, а также при необходимости коррекции по кривой </w:t>
            </w:r>
            <w:proofErr w:type="spellStart"/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Шпее</w:t>
            </w:r>
            <w:proofErr w:type="spellEnd"/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 на верхней челюсти (экструзия </w:t>
            </w:r>
            <w:proofErr w:type="spellStart"/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премоляров</w:t>
            </w:r>
            <w:proofErr w:type="spellEnd"/>
            <w:r w:rsidRPr="00E94027"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 xml:space="preserve">, интрузия резцов). Необходимо подбирать более подходящую по размерам дугу, измеряя гибкой линейкой расстояние от контактного пункта между боковым резцом и клыком с одной стороны до аналогичной точки с противоположной стороны вдоль проволочной дуги. На дугу нанесены три линейные метки с правой стороны пациента. </w:t>
            </w:r>
          </w:p>
          <w:p w:rsidR="003952F9" w:rsidRPr="00E94027" w:rsidRDefault="003952F9" w:rsidP="003952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94027">
              <w:rPr>
                <w:rFonts w:ascii="Times New Roman" w:hAnsi="Times New Roman"/>
                <w:color w:val="000000"/>
                <w:sz w:val="21"/>
                <w:szCs w:val="21"/>
              </w:rPr>
              <w:t>Дуга в индивидуальной упаковке.</w:t>
            </w:r>
          </w:p>
        </w:tc>
        <w:tc>
          <w:tcPr>
            <w:tcW w:w="850" w:type="dxa"/>
          </w:tcPr>
          <w:p w:rsidR="003952F9" w:rsidRDefault="003952F9" w:rsidP="003952F9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шт.</w:t>
            </w:r>
          </w:p>
        </w:tc>
        <w:tc>
          <w:tcPr>
            <w:tcW w:w="1838" w:type="dxa"/>
          </w:tcPr>
          <w:p w:rsidR="003952F9" w:rsidRPr="00E94027" w:rsidRDefault="003952F9" w:rsidP="003952F9">
            <w:pPr>
              <w:pStyle w:val="a4"/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464B2B">
              <w:rPr>
                <w:rFonts w:ascii="Times New Roman" w:hAnsi="Times New Roman"/>
                <w:sz w:val="21"/>
                <w:szCs w:val="21"/>
                <w:lang w:val="ru-RU"/>
              </w:rPr>
              <w:t>0.016x0.016″ 0.016x0.022″  0.017x0.022″ 0.017x0.025″  0.018x0.022″ 0.018x0.025″</w:t>
            </w:r>
          </w:p>
        </w:tc>
      </w:tr>
    </w:tbl>
    <w:p w:rsidR="005F45B9" w:rsidRPr="005F45B9" w:rsidRDefault="005F45B9" w:rsidP="00123C24">
      <w:pPr>
        <w:rPr>
          <w:sz w:val="28"/>
          <w:szCs w:val="28"/>
        </w:rPr>
      </w:pPr>
    </w:p>
    <w:sectPr w:rsidR="005F45B9" w:rsidRPr="005F45B9" w:rsidSect="00084543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raphik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A4AFF"/>
    <w:multiLevelType w:val="hybridMultilevel"/>
    <w:tmpl w:val="BA4ECD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5B9"/>
    <w:rsid w:val="00084543"/>
    <w:rsid w:val="00123C24"/>
    <w:rsid w:val="001E2894"/>
    <w:rsid w:val="00282D48"/>
    <w:rsid w:val="003549EE"/>
    <w:rsid w:val="003952F9"/>
    <w:rsid w:val="003E7F77"/>
    <w:rsid w:val="003F1458"/>
    <w:rsid w:val="005B6B82"/>
    <w:rsid w:val="005F45B9"/>
    <w:rsid w:val="00A960A5"/>
    <w:rsid w:val="00AD2BB1"/>
    <w:rsid w:val="00D13AB3"/>
    <w:rsid w:val="00D7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242C"/>
  <w15:chartTrackingRefBased/>
  <w15:docId w15:val="{55F93032-5A6F-4FB8-9D4A-A4C50C940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5B9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1E28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45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F45B9"/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5F4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uiPriority w:val="1"/>
    <w:qFormat/>
    <w:rsid w:val="005F45B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3549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3549EE"/>
    <w:rPr>
      <w:color w:val="000000"/>
      <w:spacing w:val="5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rsid w:val="001E2894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1">
    <w:name w:val="Сетка таблицы1"/>
    <w:basedOn w:val="a1"/>
    <w:next w:val="a3"/>
    <w:uiPriority w:val="59"/>
    <w:rsid w:val="001E2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01455-0F8D-4BF3-871C-A89C1BC8F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13</Pages>
  <Words>4242</Words>
  <Characters>24180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Имплант Инжиниринг</dc:creator>
  <cp:keywords/>
  <dc:description/>
  <cp:lastModifiedBy>Имплант Инжиниринг</cp:lastModifiedBy>
  <cp:revision>8</cp:revision>
  <dcterms:created xsi:type="dcterms:W3CDTF">2024-12-02T07:06:00Z</dcterms:created>
  <dcterms:modified xsi:type="dcterms:W3CDTF">2025-03-10T12:09:00Z</dcterms:modified>
</cp:coreProperties>
</file>